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800,600">
      <v:fill r:id="rId3" o:title="letterhead-a" recolor="t" type="frame"/>
    </v:background>
  </w:background>
  <w:body>
    <w:p w:rsidR="00B75C44" w:rsidRPr="00727A83" w:rsidRDefault="00027B76" w:rsidP="00727A8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-43815</wp:posOffset>
            </wp:positionV>
            <wp:extent cx="466725" cy="447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44" w:rsidRPr="00727A83">
        <w:rPr>
          <w:rFonts w:ascii="標楷體" w:eastAsia="標楷體" w:hAnsi="標楷體" w:hint="eastAsia"/>
          <w:b/>
          <w:sz w:val="28"/>
          <w:szCs w:val="28"/>
        </w:rPr>
        <w:t>香港有機資源中心</w:t>
      </w:r>
      <w:r w:rsidR="00727A83" w:rsidRPr="00007D8B">
        <w:rPr>
          <w:rFonts w:ascii="標楷體" w:eastAsia="標楷體" w:hAnsi="標楷體" w:hint="eastAsia"/>
          <w:b/>
          <w:sz w:val="28"/>
          <w:szCs w:val="28"/>
        </w:rPr>
        <w:t>有機認證有限公司</w:t>
      </w:r>
      <w:r w:rsidR="00B75C44" w:rsidRPr="00007D8B">
        <w:rPr>
          <w:rFonts w:ascii="標楷體" w:eastAsia="標楷體" w:hAnsi="標楷體" w:hint="eastAsia"/>
          <w:b/>
          <w:sz w:val="28"/>
          <w:szCs w:val="28"/>
        </w:rPr>
        <w:t>—</w:t>
      </w:r>
      <w:r w:rsidR="00727A83" w:rsidRPr="00007D8B">
        <w:rPr>
          <w:rFonts w:ascii="標楷體" w:eastAsia="標楷體" w:hAnsi="標楷體" w:hint="eastAsia"/>
          <w:b/>
          <w:sz w:val="28"/>
          <w:szCs w:val="28"/>
        </w:rPr>
        <w:t>加工處理</w:t>
      </w:r>
      <w:r w:rsidR="00007D8B">
        <w:rPr>
          <w:rFonts w:ascii="標楷體" w:eastAsia="標楷體" w:hAnsi="標楷體" w:hint="eastAsia"/>
          <w:b/>
          <w:sz w:val="28"/>
          <w:szCs w:val="28"/>
        </w:rPr>
        <w:t>續</w:t>
      </w:r>
      <w:r w:rsidR="00B75C44" w:rsidRPr="00727A83">
        <w:rPr>
          <w:rFonts w:ascii="標楷體" w:eastAsia="標楷體" w:hAnsi="標楷體" w:hint="eastAsia"/>
          <w:b/>
          <w:sz w:val="28"/>
          <w:szCs w:val="28"/>
        </w:rPr>
        <w:t>證申請表</w:t>
      </w:r>
    </w:p>
    <w:p w:rsidR="00B75C44" w:rsidRPr="00833151" w:rsidRDefault="00B75C44" w:rsidP="00B75C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申請有機</w:t>
      </w:r>
      <w:r w:rsidR="00FE671F">
        <w:rPr>
          <w:rFonts w:hint="eastAsia"/>
          <w:sz w:val="22"/>
          <w:szCs w:val="22"/>
        </w:rPr>
        <w:t>加工處理</w:t>
      </w:r>
      <w:r w:rsidRPr="00007D8B">
        <w:rPr>
          <w:rFonts w:hint="eastAsia"/>
          <w:sz w:val="22"/>
          <w:szCs w:val="22"/>
        </w:rPr>
        <w:t>續證</w:t>
      </w:r>
      <w:r>
        <w:rPr>
          <w:rFonts w:hint="eastAsia"/>
          <w:sz w:val="22"/>
          <w:szCs w:val="22"/>
        </w:rPr>
        <w:t>的單位，必</w:t>
      </w:r>
      <w:r w:rsidR="00116CC2">
        <w:rPr>
          <w:rFonts w:hint="eastAsia"/>
          <w:sz w:val="22"/>
          <w:szCs w:val="22"/>
        </w:rPr>
        <w:t>須填妥以下申請表。如有需要，可另加紙張填寫補充資料。請就每種有機產品填寫一份</w:t>
      </w:r>
      <w:r w:rsidR="00F308AA" w:rsidRPr="00F16EC8">
        <w:rPr>
          <w:rFonts w:hint="eastAsia"/>
          <w:b/>
          <w:sz w:val="22"/>
          <w:szCs w:val="22"/>
        </w:rPr>
        <w:t>有機產品</w:t>
      </w:r>
      <w:r w:rsidR="00116CC2" w:rsidRPr="00F16EC8">
        <w:rPr>
          <w:rFonts w:hint="eastAsia"/>
          <w:b/>
          <w:sz w:val="22"/>
          <w:szCs w:val="22"/>
        </w:rPr>
        <w:t>資料簡況</w:t>
      </w:r>
      <w:r>
        <w:rPr>
          <w:rFonts w:hint="eastAsia"/>
          <w:sz w:val="22"/>
          <w:szCs w:val="22"/>
        </w:rPr>
        <w:t>，</w:t>
      </w:r>
      <w:r w:rsidR="00116CC2">
        <w:rPr>
          <w:rFonts w:hint="eastAsia"/>
          <w:sz w:val="22"/>
          <w:szCs w:val="22"/>
        </w:rPr>
        <w:t>並附上現時的</w:t>
      </w:r>
      <w:r w:rsidR="00116CC2" w:rsidRPr="00F16EC8">
        <w:rPr>
          <w:rFonts w:hint="eastAsia"/>
          <w:b/>
          <w:sz w:val="22"/>
          <w:szCs w:val="22"/>
        </w:rPr>
        <w:t>產品流程示意圖</w:t>
      </w:r>
      <w:r w:rsidR="00116CC2">
        <w:rPr>
          <w:rFonts w:hint="eastAsia"/>
          <w:sz w:val="22"/>
          <w:szCs w:val="22"/>
        </w:rPr>
        <w:t>及</w:t>
      </w:r>
      <w:r w:rsidR="00952E34" w:rsidRPr="00833151">
        <w:rPr>
          <w:rFonts w:hint="eastAsia"/>
          <w:sz w:val="22"/>
          <w:szCs w:val="22"/>
        </w:rPr>
        <w:t>包含</w:t>
      </w:r>
      <w:r w:rsidR="00952E34" w:rsidRPr="00F16EC8">
        <w:rPr>
          <w:rFonts w:ascii="新細明體" w:hAnsi="新細明體" w:cs="新細明體" w:hint="eastAsia"/>
          <w:b/>
          <w:sz w:val="22"/>
          <w:szCs w:val="22"/>
        </w:rPr>
        <w:t>病蟲害監察系統位置的</w:t>
      </w:r>
      <w:r w:rsidR="00116CC2" w:rsidRPr="00F16EC8">
        <w:rPr>
          <w:rFonts w:hint="eastAsia"/>
          <w:b/>
          <w:sz w:val="22"/>
          <w:szCs w:val="22"/>
        </w:rPr>
        <w:t>加工處理設施地圖</w:t>
      </w:r>
      <w:r w:rsidRPr="00833151">
        <w:rPr>
          <w:rFonts w:hint="eastAsia"/>
          <w:sz w:val="22"/>
          <w:szCs w:val="22"/>
        </w:rPr>
        <w:t>。</w:t>
      </w:r>
    </w:p>
    <w:p w:rsidR="00092011" w:rsidRDefault="00092011" w:rsidP="00B75C44">
      <w:pPr>
        <w:jc w:val="right"/>
        <w:rPr>
          <w:rFonts w:hint="eastAsia"/>
          <w:color w:val="FF66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1874"/>
        <w:gridCol w:w="1583"/>
        <w:gridCol w:w="1583"/>
      </w:tblGrid>
      <w:tr w:rsidR="00B75C44" w:rsidRPr="00B17F2B" w:rsidTr="00B17F2B">
        <w:tc>
          <w:tcPr>
            <w:tcW w:w="10068" w:type="dxa"/>
            <w:gridSpan w:val="4"/>
            <w:shd w:val="clear" w:color="auto" w:fill="000000"/>
          </w:tcPr>
          <w:p w:rsidR="00B75C44" w:rsidRPr="00B17F2B" w:rsidRDefault="00B75C44" w:rsidP="00E54EEA">
            <w:pPr>
              <w:rPr>
                <w:rFonts w:hint="eastAsia"/>
                <w:b/>
                <w:sz w:val="22"/>
                <w:szCs w:val="22"/>
              </w:rPr>
            </w:pPr>
            <w:r w:rsidRPr="00B17F2B">
              <w:rPr>
                <w:rFonts w:hint="eastAsia"/>
                <w:b/>
                <w:sz w:val="22"/>
                <w:szCs w:val="22"/>
              </w:rPr>
              <w:t>第一部</w:t>
            </w:r>
            <w:r w:rsidR="000C7A85" w:rsidRPr="00B17F2B">
              <w:rPr>
                <w:rFonts w:hint="eastAsia"/>
                <w:b/>
                <w:sz w:val="22"/>
                <w:szCs w:val="22"/>
              </w:rPr>
              <w:t>分</w:t>
            </w:r>
            <w:r w:rsidR="00D13139">
              <w:rPr>
                <w:rFonts w:hint="eastAsia"/>
                <w:b/>
                <w:sz w:val="22"/>
                <w:szCs w:val="22"/>
              </w:rPr>
              <w:t>:</w:t>
            </w:r>
            <w:r w:rsidRPr="00B17F2B">
              <w:rPr>
                <w:rFonts w:hint="eastAsia"/>
                <w:b/>
                <w:sz w:val="22"/>
                <w:szCs w:val="22"/>
              </w:rPr>
              <w:t>一般資料</w:t>
            </w:r>
          </w:p>
        </w:tc>
      </w:tr>
      <w:tr w:rsidR="00A07DCE" w:rsidRPr="00B17F2B" w:rsidTr="00B17F2B"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DCE" w:rsidRPr="00B17F2B" w:rsidRDefault="00A07DCE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申請人姓名</w:t>
            </w:r>
            <w:r w:rsidRPr="00B17F2B">
              <w:rPr>
                <w:rFonts w:hint="eastAsia"/>
                <w:sz w:val="20"/>
                <w:szCs w:val="20"/>
              </w:rPr>
              <w:t>/</w:t>
            </w:r>
            <w:r w:rsidRPr="00B17F2B">
              <w:rPr>
                <w:rFonts w:hint="eastAsia"/>
                <w:sz w:val="20"/>
                <w:szCs w:val="20"/>
              </w:rPr>
              <w:t>公司名稱</w:t>
            </w:r>
          </w:p>
          <w:p w:rsidR="00A07DCE" w:rsidRPr="00B17F2B" w:rsidRDefault="00A07DCE" w:rsidP="00E54E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A07DCE" w:rsidRPr="00B17F2B" w:rsidRDefault="00A07DCE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申請編號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A07DCE" w:rsidRPr="00B17F2B" w:rsidRDefault="00A07DCE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有機認證號碼</w:t>
            </w:r>
          </w:p>
        </w:tc>
      </w:tr>
      <w:tr w:rsidR="00212A8C" w:rsidRPr="00B17F2B" w:rsidTr="00B17F2B">
        <w:trPr>
          <w:trHeight w:val="257"/>
        </w:trPr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:rsidR="00212A8C" w:rsidRPr="00B17F2B" w:rsidRDefault="00212A8C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倘以公司名義提出申請，請提供以下資料</w:t>
            </w:r>
            <w:r w:rsidR="00D13139">
              <w:rPr>
                <w:rFonts w:hint="eastAsia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212A8C" w:rsidRPr="00B17F2B" w:rsidTr="00B17F2B">
        <w:trPr>
          <w:trHeight w:val="736"/>
        </w:trPr>
        <w:tc>
          <w:tcPr>
            <w:tcW w:w="4914" w:type="dxa"/>
            <w:tcBorders>
              <w:top w:val="nil"/>
              <w:right w:val="nil"/>
            </w:tcBorders>
            <w:shd w:val="clear" w:color="auto" w:fill="auto"/>
          </w:tcPr>
          <w:p w:rsidR="00212A8C" w:rsidRPr="00B17F2B" w:rsidRDefault="00212A8C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獲授權公司代表姓名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12A8C" w:rsidRPr="00B17F2B" w:rsidRDefault="00212A8C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獲授權公司代表在公司擔任的職位</w:t>
            </w:r>
          </w:p>
        </w:tc>
      </w:tr>
      <w:tr w:rsidR="00B75C44" w:rsidRPr="00B17F2B" w:rsidTr="00B17F2B">
        <w:trPr>
          <w:trHeight w:val="736"/>
        </w:trPr>
        <w:tc>
          <w:tcPr>
            <w:tcW w:w="4914" w:type="dxa"/>
            <w:shd w:val="clear" w:color="auto" w:fill="auto"/>
          </w:tcPr>
          <w:p w:rsidR="00B75C44" w:rsidRPr="00B17F2B" w:rsidRDefault="00B75C44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通訊地址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B17F2B" w:rsidRDefault="000C25DB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加工</w:t>
            </w:r>
            <w:r w:rsidR="00B75C44" w:rsidRPr="00B17F2B">
              <w:rPr>
                <w:rFonts w:hint="eastAsia"/>
                <w:sz w:val="20"/>
                <w:szCs w:val="20"/>
              </w:rPr>
              <w:t>場地址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D92157" w:rsidRPr="00B17F2B">
              <w:rPr>
                <w:rFonts w:hint="eastAsia"/>
                <w:sz w:val="20"/>
                <w:szCs w:val="20"/>
              </w:rPr>
              <w:t>如與通訊地址不同）</w:t>
            </w:r>
          </w:p>
        </w:tc>
      </w:tr>
      <w:tr w:rsidR="00B75C44" w:rsidRPr="00B17F2B" w:rsidTr="00B17F2B">
        <w:tc>
          <w:tcPr>
            <w:tcW w:w="4914" w:type="dxa"/>
            <w:shd w:val="clear" w:color="auto" w:fill="auto"/>
          </w:tcPr>
          <w:p w:rsidR="00B75C44" w:rsidRPr="00B17F2B" w:rsidRDefault="00B75C44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電話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F415F3" w:rsidRPr="00B17F2B">
              <w:rPr>
                <w:rFonts w:hint="eastAsia"/>
                <w:sz w:val="20"/>
                <w:szCs w:val="20"/>
              </w:rPr>
              <w:t>辦事處</w:t>
            </w:r>
            <w:r w:rsidR="00D13139">
              <w:rPr>
                <w:rFonts w:hint="eastAsia"/>
                <w:sz w:val="20"/>
                <w:szCs w:val="20"/>
              </w:rPr>
              <w:t>)</w:t>
            </w:r>
            <w:r w:rsidR="00F415F3" w:rsidRPr="00B17F2B">
              <w:rPr>
                <w:rFonts w:hint="eastAsia"/>
                <w:sz w:val="20"/>
                <w:szCs w:val="20"/>
              </w:rPr>
              <w:t xml:space="preserve">         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F415F3" w:rsidRPr="00B17F2B">
              <w:rPr>
                <w:rFonts w:hint="eastAsia"/>
                <w:sz w:val="20"/>
                <w:szCs w:val="20"/>
              </w:rPr>
              <w:t>加工場）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B17F2B" w:rsidRDefault="00D92157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傳真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F415F3" w:rsidRPr="00B17F2B">
              <w:rPr>
                <w:rFonts w:hint="eastAsia"/>
                <w:sz w:val="20"/>
                <w:szCs w:val="20"/>
              </w:rPr>
              <w:t>辦事處</w:t>
            </w:r>
            <w:r w:rsidR="00D13139">
              <w:rPr>
                <w:rFonts w:hint="eastAsia"/>
                <w:sz w:val="20"/>
                <w:szCs w:val="20"/>
              </w:rPr>
              <w:t>)</w:t>
            </w:r>
            <w:r w:rsidR="00F415F3" w:rsidRPr="00B17F2B">
              <w:rPr>
                <w:rFonts w:hint="eastAsia"/>
                <w:sz w:val="20"/>
                <w:szCs w:val="20"/>
              </w:rPr>
              <w:t xml:space="preserve">         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F415F3" w:rsidRPr="00B17F2B">
              <w:rPr>
                <w:rFonts w:hint="eastAsia"/>
                <w:sz w:val="20"/>
                <w:szCs w:val="20"/>
              </w:rPr>
              <w:t>加工場）</w:t>
            </w:r>
          </w:p>
        </w:tc>
      </w:tr>
      <w:tr w:rsidR="00B75C44" w:rsidRPr="00B17F2B" w:rsidTr="00B17F2B">
        <w:tc>
          <w:tcPr>
            <w:tcW w:w="4914" w:type="dxa"/>
            <w:shd w:val="clear" w:color="auto" w:fill="auto"/>
          </w:tcPr>
          <w:p w:rsidR="00B75C44" w:rsidRPr="00B17F2B" w:rsidRDefault="00D92157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電郵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B17F2B" w:rsidRDefault="00D92157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網頁</w:t>
            </w:r>
          </w:p>
        </w:tc>
      </w:tr>
      <w:tr w:rsidR="00545B42" w:rsidRPr="00B17F2B" w:rsidTr="00B17F2B">
        <w:tc>
          <w:tcPr>
            <w:tcW w:w="10068" w:type="dxa"/>
            <w:gridSpan w:val="4"/>
            <w:shd w:val="clear" w:color="auto" w:fill="auto"/>
          </w:tcPr>
          <w:p w:rsidR="00545B42" w:rsidRPr="00B17F2B" w:rsidRDefault="00545B42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管理整個加工</w:t>
            </w:r>
            <w:r w:rsidRPr="00B17F2B">
              <w:rPr>
                <w:rFonts w:hint="eastAsia"/>
                <w:sz w:val="20"/>
                <w:szCs w:val="20"/>
              </w:rPr>
              <w:t>/</w:t>
            </w:r>
            <w:r w:rsidRPr="00B17F2B">
              <w:rPr>
                <w:rFonts w:hint="eastAsia"/>
                <w:sz w:val="20"/>
                <w:szCs w:val="20"/>
              </w:rPr>
              <w:t>處理過程的人員姓名</w:t>
            </w:r>
          </w:p>
        </w:tc>
      </w:tr>
      <w:tr w:rsidR="00545B42" w:rsidRPr="00B17F2B" w:rsidTr="00B17F2B">
        <w:tc>
          <w:tcPr>
            <w:tcW w:w="10068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2"/>
              <w:gridCol w:w="936"/>
              <w:gridCol w:w="2723"/>
              <w:gridCol w:w="1498"/>
              <w:gridCol w:w="1498"/>
              <w:gridCol w:w="1370"/>
            </w:tblGrid>
            <w:tr w:rsidR="00F16EC8" w:rsidRPr="009E5BC4" w:rsidTr="009E5BC4"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C51BD0">
                  <w:pPr>
                    <w:ind w:left="-120"/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法律身分: 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官方    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根據條例成立的法人團體   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獨資經營   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有限公司  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9E5BC4">
                  <w:pPr>
                    <w:ind w:firstLineChars="6" w:firstLine="12"/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</w:t>
                  </w:r>
                  <w:r w:rsidRPr="009E5BC4">
                    <w:rPr>
                      <w:rFonts w:ascii="新細明體" w:hAnsi="新細明體" w:hint="eastAsia"/>
                      <w:bCs/>
                      <w:sz w:val="20"/>
                      <w:szCs w:val="20"/>
                    </w:rPr>
                    <w:t>合資經營</w:t>
                  </w:r>
                </w:p>
              </w:tc>
            </w:tr>
            <w:tr w:rsidR="00F16EC8" w:rsidRPr="009E5BC4" w:rsidTr="009E5BC4"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3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F16EC8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sym w:font="Webdings" w:char="F063"/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</w:rPr>
                    <w:t xml:space="preserve"> 其他:</w:t>
                  </w:r>
                  <w:r w:rsidRPr="009E5BC4">
                    <w:rPr>
                      <w:rFonts w:ascii="新細明體" w:hAnsi="新細明體" w:hint="eastAsia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6EC8" w:rsidRPr="009E5BC4" w:rsidRDefault="00F16EC8" w:rsidP="00B17F2B">
                  <w:pPr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</w:tr>
          </w:tbl>
          <w:p w:rsidR="00545B42" w:rsidRPr="00B17F2B" w:rsidRDefault="00545B42" w:rsidP="00B17F2B">
            <w:pPr>
              <w:ind w:firstLineChars="606" w:firstLine="1212"/>
              <w:rPr>
                <w:rFonts w:hint="eastAsia"/>
                <w:sz w:val="20"/>
                <w:szCs w:val="20"/>
              </w:rPr>
            </w:pPr>
          </w:p>
        </w:tc>
      </w:tr>
      <w:tr w:rsidR="00B75C44" w:rsidRPr="00B17F2B" w:rsidTr="00B17F2B">
        <w:tc>
          <w:tcPr>
            <w:tcW w:w="4914" w:type="dxa"/>
            <w:shd w:val="clear" w:color="auto" w:fill="auto"/>
          </w:tcPr>
          <w:p w:rsidR="00B75C44" w:rsidRPr="00B17F2B" w:rsidRDefault="00104335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食物業</w:t>
            </w:r>
            <w:r w:rsidR="00545B42" w:rsidRPr="00B17F2B">
              <w:rPr>
                <w:rFonts w:hint="eastAsia"/>
                <w:sz w:val="20"/>
                <w:szCs w:val="20"/>
              </w:rPr>
              <w:t>牌照號碼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B17F2B" w:rsidRDefault="002C32DC" w:rsidP="00E54EEA">
            <w:pPr>
              <w:rPr>
                <w:rFonts w:hint="eastAsia"/>
                <w:sz w:val="20"/>
                <w:szCs w:val="20"/>
              </w:rPr>
            </w:pPr>
            <w:r w:rsidRPr="00B17F2B">
              <w:rPr>
                <w:rFonts w:hint="eastAsia"/>
                <w:sz w:val="20"/>
                <w:szCs w:val="20"/>
              </w:rPr>
              <w:t>員工數目</w:t>
            </w:r>
          </w:p>
        </w:tc>
      </w:tr>
      <w:tr w:rsidR="00D8796D" w:rsidRPr="00B17F2B" w:rsidTr="00B17F2B"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:rsidR="0002754C" w:rsidRPr="00B17F2B" w:rsidRDefault="0002754C" w:rsidP="0002754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本公司是否有向您現時的認證提出過任何建議、條件及要求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?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否</w:t>
            </w:r>
          </w:p>
          <w:p w:rsidR="00D8796D" w:rsidRPr="00B17F2B" w:rsidRDefault="0002754C" w:rsidP="0002754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是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請在下列空白地方填寫您實行的措施，以跟進本公司提出的建議、條件及要求）</w:t>
            </w:r>
          </w:p>
          <w:p w:rsidR="0002754C" w:rsidRPr="00B17F2B" w:rsidRDefault="0002754C" w:rsidP="0002754C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02754C" w:rsidRPr="00B17F2B" w:rsidRDefault="0002754C" w:rsidP="0002754C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B75C44" w:rsidRPr="00B17F2B" w:rsidTr="00B17F2B">
        <w:tc>
          <w:tcPr>
            <w:tcW w:w="4914" w:type="dxa"/>
            <w:shd w:val="clear" w:color="auto" w:fill="auto"/>
          </w:tcPr>
          <w:p w:rsidR="00B75C44" w:rsidRPr="00B17F2B" w:rsidRDefault="00994A6A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您/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貴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>是否清楚明白本</w:t>
            </w:r>
            <w:r w:rsidR="00513DAA"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791CAF" w:rsidRPr="00B17F2B">
              <w:rPr>
                <w:rFonts w:ascii="新細明體" w:hAnsi="新細明體" w:hint="eastAsia"/>
                <w:sz w:val="20"/>
                <w:szCs w:val="20"/>
              </w:rPr>
              <w:t>現時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>的有機生產及加工標準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?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56D8C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 xml:space="preserve">是                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56D8C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>否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B17F2B" w:rsidRDefault="00994A6A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您/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貴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>是否擁有一份本</w:t>
            </w:r>
            <w:r w:rsidR="00513DAA"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B75C44" w:rsidRPr="00B17F2B">
              <w:rPr>
                <w:rFonts w:ascii="新細明體" w:hAnsi="新細明體" w:hint="eastAsia"/>
                <w:sz w:val="20"/>
                <w:szCs w:val="20"/>
              </w:rPr>
              <w:t>的有機生產及加工標準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?</w:t>
            </w:r>
          </w:p>
          <w:p w:rsidR="00B75C44" w:rsidRPr="00B17F2B" w:rsidRDefault="00B75C44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56D8C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是        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7F5E9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否</w:t>
            </w:r>
            <w:r w:rsidR="00356D8C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B75C44" w:rsidRPr="00B17F2B" w:rsidTr="00B17F2B">
        <w:tc>
          <w:tcPr>
            <w:tcW w:w="4914" w:type="dxa"/>
            <w:shd w:val="clear" w:color="auto" w:fill="auto"/>
          </w:tcPr>
          <w:p w:rsidR="00B75C44" w:rsidRPr="00B17F2B" w:rsidRDefault="00B75C44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方便聯絡的時間是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B75C44" w:rsidRPr="00B17F2B" w:rsidRDefault="00B75C44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7F5E9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早上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7F5E9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下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午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7F5E9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黃昏/晚上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104335" w:rsidRPr="00B17F2B" w:rsidRDefault="00104335" w:rsidP="00104335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方便進行實地檢查的日期及時間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104335" w:rsidRPr="00B17F2B" w:rsidRDefault="00104335" w:rsidP="00104335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日期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周一至周五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周六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周日</w:t>
            </w:r>
          </w:p>
          <w:p w:rsidR="00B75C44" w:rsidRPr="00B17F2B" w:rsidRDefault="00104335" w:rsidP="00104335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時間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早上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下午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黃昏/晚上</w:t>
            </w:r>
          </w:p>
        </w:tc>
      </w:tr>
      <w:tr w:rsidR="00271FB8" w:rsidRPr="00B17F2B" w:rsidTr="00B17F2B">
        <w:tc>
          <w:tcPr>
            <w:tcW w:w="10068" w:type="dxa"/>
            <w:gridSpan w:val="4"/>
            <w:shd w:val="clear" w:color="auto" w:fill="auto"/>
          </w:tcPr>
          <w:p w:rsidR="00271FB8" w:rsidRPr="00B17F2B" w:rsidRDefault="00994A6A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您/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貴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>是否在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您/貴公司管理的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>有機農場內同時對其獲認證產品進行加工/處理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?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10CD0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 xml:space="preserve">是       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10CD0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>否</w:t>
            </w:r>
          </w:p>
        </w:tc>
      </w:tr>
      <w:tr w:rsidR="00271FB8" w:rsidRPr="00B17F2B" w:rsidTr="00B17F2B">
        <w:tc>
          <w:tcPr>
            <w:tcW w:w="10068" w:type="dxa"/>
            <w:gridSpan w:val="4"/>
            <w:shd w:val="clear" w:color="auto" w:fill="auto"/>
          </w:tcPr>
          <w:p w:rsidR="00271FB8" w:rsidRPr="00B17F2B" w:rsidRDefault="00994A6A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您/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貴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公司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>是否同時進行有機與非有機的加工/處理程序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?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 xml:space="preserve">         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10CD0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 xml:space="preserve">是               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10CD0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271FB8" w:rsidRPr="00B17F2B">
              <w:rPr>
                <w:rFonts w:ascii="新細明體" w:hAnsi="新細明體" w:hint="eastAsia"/>
                <w:sz w:val="20"/>
                <w:szCs w:val="20"/>
              </w:rPr>
              <w:t>否</w:t>
            </w:r>
          </w:p>
          <w:p w:rsidR="00271FB8" w:rsidRPr="00B17F2B" w:rsidRDefault="00271FB8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如有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，請列出有機與非有機的加工/處理程序分別佔有的百份比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104335" w:rsidRPr="00B17F2B">
              <w:rPr>
                <w:rFonts w:ascii="新細明體" w:hAnsi="新細明體" w:hint="eastAsia"/>
                <w:sz w:val="20"/>
                <w:szCs w:val="20"/>
              </w:rPr>
              <w:t>以營業額計），並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請列出所</w:t>
            </w:r>
            <w:r w:rsidR="00994A6A" w:rsidRPr="00B17F2B">
              <w:rPr>
                <w:rFonts w:ascii="新細明體" w:hAnsi="新細明體" w:hint="eastAsia"/>
                <w:sz w:val="20"/>
                <w:szCs w:val="20"/>
              </w:rPr>
              <w:t>有您/您公司加工處理的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非有機產品的種類及名稱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206118" w:rsidRPr="00B17F2B" w:rsidRDefault="00206118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E10CD0" w:rsidRPr="00B17F2B" w:rsidRDefault="00E10CD0" w:rsidP="00E54EE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D14814" w:rsidRPr="00B17F2B" w:rsidTr="00B17F2B">
        <w:tc>
          <w:tcPr>
            <w:tcW w:w="10068" w:type="dxa"/>
            <w:gridSpan w:val="4"/>
            <w:shd w:val="clear" w:color="auto" w:fill="auto"/>
          </w:tcPr>
          <w:p w:rsidR="00104335" w:rsidRPr="00B17F2B" w:rsidRDefault="00104335" w:rsidP="00104335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為計算您/您公司的認證費用，您/您公司需要向本公司提供您公司的去年營業額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包括有機及非有機部分）。</w:t>
            </w:r>
          </w:p>
          <w:p w:rsidR="009E18E9" w:rsidRPr="00B17F2B" w:rsidRDefault="009E18E9" w:rsidP="00104335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D14814" w:rsidRPr="00B17F2B" w:rsidRDefault="00D14814" w:rsidP="00743E73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</w:tbl>
    <w:p w:rsidR="00833151" w:rsidRDefault="00027B7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290570" cy="519430"/>
                <wp:effectExtent l="8255" t="9525" r="63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4C1" w:rsidRPr="00AD6CB8" w:rsidRDefault="00DC04C1" w:rsidP="00E10CD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此欄由職員填寫</w:t>
                            </w:r>
                          </w:p>
                          <w:p w:rsidR="00DC04C1" w:rsidRPr="00AD6CB8" w:rsidRDefault="00DC04C1" w:rsidP="00E10CD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接獲申請日期：</w:t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D6CB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4pt;width:259.1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GgQIAAA8FAAAOAAAAZHJzL2Uyb0RvYy54bWysVF1v2yAUfZ+0/4B4T/1Rp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" filled="f">
                <v:textbox>
                  <w:txbxContent>
                    <w:p w:rsidR="00DC04C1" w:rsidRPr="00AD6CB8" w:rsidRDefault="00DC04C1" w:rsidP="00E10CD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D6CB8">
                        <w:rPr>
                          <w:rFonts w:hint="eastAsia"/>
                          <w:sz w:val="16"/>
                          <w:szCs w:val="16"/>
                        </w:rPr>
                        <w:t>此欄由職員填寫</w:t>
                      </w:r>
                    </w:p>
                    <w:p w:rsidR="00DC04C1" w:rsidRPr="00AD6CB8" w:rsidRDefault="00DC04C1" w:rsidP="00E10CD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D6CB8">
                        <w:rPr>
                          <w:rFonts w:hint="eastAsia"/>
                          <w:sz w:val="16"/>
                          <w:szCs w:val="16"/>
                        </w:rPr>
                        <w:t>接獲申請日期：</w:t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D6CB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D6CB8" w:rsidRDefault="00AD6C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005"/>
      </w:tblGrid>
      <w:tr w:rsidR="00AD6CB8" w:rsidRPr="00B17F2B" w:rsidTr="00B17F2B">
        <w:tc>
          <w:tcPr>
            <w:tcW w:w="100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AD6CB8" w:rsidRPr="00B17F2B" w:rsidRDefault="00833151" w:rsidP="00AD6CB8">
            <w:pPr>
              <w:rPr>
                <w:rFonts w:ascii="新細明體" w:hAnsi="新細明體" w:hint="eastAsia"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AD6CB8">
              <w:br w:type="page"/>
            </w:r>
            <w:r w:rsidR="00AD6CB8">
              <w:br w:type="page"/>
            </w:r>
            <w:r w:rsidR="00AD6CB8">
              <w:br w:type="page"/>
            </w:r>
            <w:r w:rsidR="00AD6CB8">
              <w:br w:type="page"/>
            </w:r>
            <w:r w:rsidR="00AD6CB8">
              <w:br w:type="page"/>
            </w:r>
            <w:r w:rsidR="00AD6CB8">
              <w:br w:type="page"/>
            </w:r>
            <w:r w:rsidR="00AD6CB8" w:rsidRPr="00B17F2B">
              <w:rPr>
                <w:rFonts w:ascii="新細明體" w:hAnsi="新細明體"/>
                <w:sz w:val="22"/>
                <w:szCs w:val="22"/>
              </w:rPr>
              <w:br w:type="page"/>
            </w:r>
            <w:r w:rsidR="00AD6CB8" w:rsidRPr="00B17F2B">
              <w:rPr>
                <w:rFonts w:ascii="新細明體" w:hAnsi="新細明體" w:hint="eastAsia"/>
                <w:b/>
                <w:sz w:val="22"/>
                <w:szCs w:val="22"/>
              </w:rPr>
              <w:t>第二部分</w:t>
            </w:r>
            <w:r w:rsidR="00D13139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="00AD6CB8" w:rsidRPr="00B17F2B">
              <w:rPr>
                <w:rFonts w:ascii="新細明體" w:hAnsi="新細明體" w:hint="eastAsia"/>
                <w:b/>
                <w:sz w:val="22"/>
                <w:szCs w:val="22"/>
              </w:rPr>
              <w:t>有機加工處理計劃更新</w:t>
            </w:r>
          </w:p>
        </w:tc>
      </w:tr>
      <w:tr w:rsidR="00AD6CB8" w:rsidRPr="00B17F2B" w:rsidTr="00B17F2B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B8" w:rsidRPr="00B17F2B" w:rsidRDefault="00AD6CB8" w:rsidP="00B17F2B">
            <w:pPr>
              <w:numPr>
                <w:ilvl w:val="0"/>
                <w:numId w:val="32"/>
              </w:numPr>
              <w:rPr>
                <w:sz w:val="16"/>
                <w:szCs w:val="16"/>
                <w:u w:val="single"/>
              </w:rPr>
            </w:pPr>
            <w:r w:rsidRPr="00B17F2B">
              <w:rPr>
                <w:sz w:val="16"/>
                <w:szCs w:val="16"/>
              </w:rPr>
              <w:t>您對上一次遞交完整的</w:t>
            </w:r>
            <w:r w:rsidRPr="00B17F2B">
              <w:rPr>
                <w:rFonts w:hint="eastAsia"/>
                <w:sz w:val="16"/>
                <w:szCs w:val="16"/>
              </w:rPr>
              <w:t>加工處理</w:t>
            </w:r>
            <w:r w:rsidRPr="00B17F2B">
              <w:rPr>
                <w:sz w:val="16"/>
                <w:szCs w:val="16"/>
              </w:rPr>
              <w:t>認證申請表的年份</w:t>
            </w:r>
            <w:r w:rsidR="00D13139">
              <w:rPr>
                <w:sz w:val="16"/>
                <w:szCs w:val="16"/>
              </w:rPr>
              <w:t>:</w:t>
            </w:r>
            <w:r w:rsidRPr="00B17F2B">
              <w:rPr>
                <w:sz w:val="16"/>
                <w:szCs w:val="16"/>
                <w:u w:val="single"/>
              </w:rPr>
              <w:t xml:space="preserve">          </w:t>
            </w:r>
            <w:r w:rsidRPr="00B17F2B"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</w:p>
          <w:p w:rsidR="00AD6CB8" w:rsidRPr="00B17F2B" w:rsidRDefault="00AD6CB8" w:rsidP="00B17F2B">
            <w:pPr>
              <w:numPr>
                <w:ilvl w:val="0"/>
                <w:numId w:val="32"/>
              </w:numPr>
              <w:rPr>
                <w:rFonts w:hint="eastAsia"/>
                <w:sz w:val="16"/>
                <w:szCs w:val="16"/>
              </w:rPr>
            </w:pPr>
            <w:r w:rsidRPr="00B17F2B">
              <w:rPr>
                <w:sz w:val="16"/>
                <w:szCs w:val="16"/>
              </w:rPr>
              <w:t>您在填寫續證申請表時，有沒有核對您</w:t>
            </w:r>
            <w:r w:rsidRPr="00B17F2B">
              <w:rPr>
                <w:rFonts w:hint="eastAsia"/>
                <w:sz w:val="16"/>
                <w:szCs w:val="16"/>
              </w:rPr>
              <w:t>最近一年遞交的「加工處理認證申請表」</w:t>
            </w:r>
            <w:r w:rsidR="00D13139">
              <w:rPr>
                <w:rFonts w:hint="eastAsia"/>
                <w:sz w:val="16"/>
                <w:szCs w:val="16"/>
              </w:rPr>
              <w:t>?</w:t>
            </w:r>
            <w:r w:rsidRPr="00B17F2B">
              <w:rPr>
                <w:rFonts w:hint="eastAsia"/>
                <w:sz w:val="16"/>
                <w:szCs w:val="16"/>
              </w:rPr>
              <w:t xml:space="preserve"> </w:t>
            </w:r>
          </w:p>
          <w:p w:rsidR="00AD6CB8" w:rsidRPr="00B17F2B" w:rsidRDefault="00AD6CB8" w:rsidP="00B17F2B">
            <w:pPr>
              <w:ind w:firstLineChars="250" w:firstLine="400"/>
              <w:rPr>
                <w:rFonts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是，核對日期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:</w:t>
            </w:r>
            <w:r w:rsidRPr="00B17F2B">
              <w:rPr>
                <w:rFonts w:ascii="新細明體" w:hAnsi="新細明體" w:hint="eastAsia"/>
                <w:sz w:val="16"/>
                <w:szCs w:val="16"/>
                <w:u w:val="single"/>
              </w:rPr>
              <w:t xml:space="preserve">                               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   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否</w:t>
            </w:r>
          </w:p>
        </w:tc>
      </w:tr>
      <w:tr w:rsidR="00AD6CB8" w:rsidRPr="00B17F2B" w:rsidTr="00B17F2B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B8" w:rsidRPr="00B17F2B" w:rsidRDefault="00AD6CB8" w:rsidP="00AD6CB8">
            <w:pPr>
              <w:rPr>
                <w:rFonts w:ascii="New Gulim" w:hAnsi="New Gulim" w:cs="New Gulim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請檢視以下項目是否已經有所更改或計劃更改</w:t>
            </w:r>
            <w:r w:rsidRPr="00B17F2B">
              <w:rPr>
                <w:rFonts w:ascii="New Gulim" w:hAnsi="New Gulim" w:cs="New Gulim" w:hint="eastAsia"/>
                <w:b/>
                <w:sz w:val="20"/>
                <w:szCs w:val="20"/>
              </w:rPr>
              <w:t>。如有需要，可另加紙張填寫。</w:t>
            </w:r>
          </w:p>
          <w:p w:rsidR="00AD6CB8" w:rsidRPr="00B17F2B" w:rsidRDefault="00AD6CB8" w:rsidP="00AD6CB8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New Gulim" w:hAnsi="New Gulim" w:cs="New Gulim" w:hint="eastAsia"/>
                <w:b/>
                <w:sz w:val="20"/>
                <w:szCs w:val="20"/>
              </w:rPr>
              <w:t>以下項目沒有任何更改</w:t>
            </w:r>
            <w:r w:rsidR="00D13139">
              <w:rPr>
                <w:rFonts w:ascii="New Gulim" w:hAnsi="New Gulim" w:cs="New Gulim" w:hint="eastAsia"/>
                <w:b/>
                <w:sz w:val="20"/>
                <w:szCs w:val="20"/>
              </w:rPr>
              <w:t>(</w:t>
            </w:r>
            <w:r w:rsidRPr="00B17F2B">
              <w:rPr>
                <w:rFonts w:ascii="New Gulim" w:hAnsi="New Gulim" w:cs="New Gulim" w:hint="eastAsia"/>
                <w:b/>
                <w:sz w:val="20"/>
                <w:szCs w:val="20"/>
              </w:rPr>
              <w:t>請跳答第三部分）</w:t>
            </w:r>
          </w:p>
        </w:tc>
      </w:tr>
      <w:tr w:rsidR="00AD6CB8" w:rsidRPr="00B17F2B" w:rsidTr="00B17F2B">
        <w:trPr>
          <w:trHeight w:val="2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D6CB8" w:rsidRPr="00B17F2B" w:rsidRDefault="00AD6CB8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項目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D6CB8" w:rsidRPr="00B17F2B" w:rsidRDefault="00AD6CB8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更改事項</w:t>
            </w:r>
          </w:p>
        </w:tc>
      </w:tr>
      <w:tr w:rsidR="00AD6CB8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AD6CB8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運作種類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AD6CB8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AD6CB8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AD6CB8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加工處理的產品種類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AD6CB8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AD6CB8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DF0C50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1B0484" w:rsidRPr="00B17F2B">
              <w:rPr>
                <w:rFonts w:ascii="新細明體" w:hAnsi="新細明體" w:hint="eastAsia"/>
                <w:sz w:val="16"/>
                <w:szCs w:val="16"/>
              </w:rPr>
              <w:t>標識為「有機」</w:t>
            </w:r>
            <w:r w:rsidR="00383BC9" w:rsidRPr="00B17F2B">
              <w:rPr>
                <w:rFonts w:ascii="新細明體" w:hAnsi="新細明體" w:hint="eastAsia"/>
                <w:sz w:val="16"/>
                <w:szCs w:val="16"/>
              </w:rPr>
              <w:t>的產品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8" w:rsidRPr="00B17F2B" w:rsidRDefault="00AD6CB8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DF0C50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50" w:rsidRPr="00B17F2B" w:rsidRDefault="00DF0C50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="001B0484" w:rsidRPr="00B17F2B">
              <w:rPr>
                <w:rFonts w:ascii="新細明體" w:hAnsi="新細明體" w:hint="eastAsia"/>
                <w:sz w:val="16"/>
                <w:szCs w:val="16"/>
              </w:rPr>
              <w:t xml:space="preserve"> 標識為「含有機成分產品」的產品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50" w:rsidRPr="00B17F2B" w:rsidRDefault="00DF0C50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5A32F7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F7" w:rsidRPr="00B17F2B" w:rsidRDefault="005A32F7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產品標籤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F7" w:rsidRPr="00B17F2B" w:rsidRDefault="005A32F7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DF0C50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50" w:rsidRPr="00B17F2B" w:rsidRDefault="00DF0C50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="001B0484" w:rsidRPr="00B17F2B">
              <w:rPr>
                <w:rFonts w:ascii="新細明體" w:hAnsi="新細明體" w:hint="eastAsia"/>
                <w:sz w:val="16"/>
                <w:szCs w:val="16"/>
              </w:rPr>
              <w:t xml:space="preserve"> 加工處理用水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50" w:rsidRPr="00B17F2B" w:rsidRDefault="00DF0C50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產品流程</w:t>
            </w:r>
            <w:r w:rsidR="00383BC9" w:rsidRPr="00B17F2B">
              <w:rPr>
                <w:rStyle w:val="FootnoteReference"/>
                <w:rFonts w:ascii="新細明體" w:hAnsi="新細明體"/>
                <w:sz w:val="20"/>
                <w:szCs w:val="20"/>
              </w:rPr>
              <w:footnoteReference w:id="1"/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監察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設備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清潔衞生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包裝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貯藏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運輸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病蟲害控制</w:t>
            </w:r>
            <w:r w:rsidR="00F670F2" w:rsidRPr="00B17F2B">
              <w:rPr>
                <w:rStyle w:val="FootnoteReference"/>
                <w:rFonts w:ascii="新細明體" w:hAnsi="新細明體"/>
                <w:sz w:val="20"/>
                <w:szCs w:val="20"/>
              </w:rPr>
              <w:footnoteReference w:id="2"/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1B0484" w:rsidRPr="00B17F2B" w:rsidTr="00B17F2B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 紀錄保存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84" w:rsidRPr="00B17F2B" w:rsidRDefault="001B0484" w:rsidP="00B17F2B">
            <w:pPr>
              <w:spacing w:line="480" w:lineRule="auto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</w:tbl>
    <w:p w:rsidR="00AD6CB8" w:rsidRDefault="00AD6CB8">
      <w:pPr>
        <w:sectPr w:rsidR="00AD6CB8" w:rsidSect="005E5FB4">
          <w:headerReference w:type="default" r:id="rId9"/>
          <w:footerReference w:type="even" r:id="rId10"/>
          <w:footerReference w:type="default" r:id="rId11"/>
          <w:pgSz w:w="11906" w:h="16838" w:code="9"/>
          <w:pgMar w:top="720" w:right="987" w:bottom="1418" w:left="958" w:header="397" w:footer="397" w:gutter="0"/>
          <w:cols w:space="425"/>
          <w:docGrid w:type="lines" w:linePitch="360"/>
        </w:sectPr>
      </w:pPr>
    </w:p>
    <w:tbl>
      <w:tblPr>
        <w:tblW w:w="15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80"/>
        <w:gridCol w:w="480"/>
        <w:gridCol w:w="1440"/>
        <w:gridCol w:w="120"/>
        <w:gridCol w:w="1320"/>
        <w:gridCol w:w="360"/>
        <w:gridCol w:w="120"/>
        <w:gridCol w:w="1680"/>
        <w:gridCol w:w="480"/>
        <w:gridCol w:w="240"/>
        <w:gridCol w:w="3600"/>
        <w:gridCol w:w="360"/>
        <w:gridCol w:w="840"/>
        <w:gridCol w:w="240"/>
        <w:gridCol w:w="1440"/>
      </w:tblGrid>
      <w:tr w:rsidR="005C2F63" w:rsidRPr="00B17F2B" w:rsidTr="00B17F2B">
        <w:tc>
          <w:tcPr>
            <w:tcW w:w="156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5C2F63" w:rsidRPr="00B17F2B" w:rsidRDefault="005C2F63" w:rsidP="00371610">
            <w:pPr>
              <w:rPr>
                <w:rFonts w:ascii="新細明體" w:hAnsi="新細明體" w:hint="eastAsia"/>
                <w:sz w:val="22"/>
                <w:szCs w:val="22"/>
              </w:rPr>
            </w:pPr>
            <w:r w:rsidRPr="00B17F2B">
              <w:rPr>
                <w:rFonts w:ascii="新細明體" w:hAnsi="新細明體"/>
                <w:sz w:val="22"/>
                <w:szCs w:val="22"/>
              </w:rPr>
              <w:lastRenderedPageBreak/>
              <w:br w:type="page"/>
            </w:r>
            <w:r w:rsidR="005A32F7" w:rsidRPr="00B17F2B">
              <w:rPr>
                <w:rFonts w:ascii="新細明體" w:hAnsi="新細明體" w:hint="eastAsia"/>
                <w:b/>
                <w:sz w:val="22"/>
                <w:szCs w:val="22"/>
              </w:rPr>
              <w:t>第三</w:t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t>部</w:t>
            </w:r>
            <w:r w:rsidR="000C7A85" w:rsidRPr="00B17F2B">
              <w:rPr>
                <w:rFonts w:ascii="新細明體" w:hAnsi="新細明體" w:hint="eastAsia"/>
                <w:b/>
                <w:sz w:val="22"/>
                <w:szCs w:val="22"/>
              </w:rPr>
              <w:t>分</w:t>
            </w:r>
            <w:r w:rsidR="00D13139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="00D6202D" w:rsidRPr="00B17F2B">
              <w:rPr>
                <w:rFonts w:ascii="新細明體" w:hAnsi="新細明體" w:hint="eastAsia"/>
                <w:b/>
                <w:sz w:val="22"/>
                <w:szCs w:val="22"/>
              </w:rPr>
              <w:t>有機產品資料簡況</w:t>
            </w:r>
          </w:p>
        </w:tc>
      </w:tr>
      <w:tr w:rsidR="00A93F40" w:rsidRPr="00B17F2B" w:rsidTr="00B17F2B">
        <w:trPr>
          <w:trHeight w:val="783"/>
        </w:trPr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B17F2B" w:rsidRDefault="00A93F40" w:rsidP="00A93F40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hint="eastAsia"/>
                <w:b/>
                <w:sz w:val="20"/>
                <w:szCs w:val="20"/>
              </w:rPr>
              <w:t>申請人姓名</w:t>
            </w:r>
            <w:r w:rsidRPr="00B17F2B">
              <w:rPr>
                <w:rFonts w:hint="eastAsia"/>
                <w:b/>
                <w:sz w:val="20"/>
                <w:szCs w:val="20"/>
              </w:rPr>
              <w:t>/</w:t>
            </w:r>
            <w:r w:rsidRPr="00B17F2B">
              <w:rPr>
                <w:rFonts w:hint="eastAsia"/>
                <w:b/>
                <w:sz w:val="20"/>
                <w:szCs w:val="20"/>
              </w:rPr>
              <w:t>公司名稱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B17F2B" w:rsidRDefault="00A93F40" w:rsidP="00A93F40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B17F2B" w:rsidRDefault="00A93F40" w:rsidP="00A93F40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要求被認證的產品名稱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B17F2B" w:rsidRDefault="0042476C" w:rsidP="00A93F40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有機材料所佔的百分</w:t>
            </w:r>
            <w:r w:rsidR="00A93F40" w:rsidRPr="00B17F2B">
              <w:rPr>
                <w:rFonts w:ascii="新細明體" w:hAnsi="新細明體" w:hint="eastAsia"/>
                <w:b/>
                <w:sz w:val="20"/>
                <w:szCs w:val="20"/>
              </w:rPr>
              <w:t>比</w:t>
            </w:r>
            <w:r w:rsidR="003753FE" w:rsidRPr="00B17F2B">
              <w:rPr>
                <w:rStyle w:val="FootnoteReference"/>
                <w:rFonts w:ascii="新細明體" w:hAnsi="新細明體"/>
                <w:b/>
                <w:sz w:val="20"/>
                <w:szCs w:val="20"/>
              </w:rPr>
              <w:footnoteReference w:id="3"/>
            </w:r>
          </w:p>
        </w:tc>
      </w:tr>
      <w:tr w:rsidR="007E2FA4" w:rsidRPr="00B17F2B" w:rsidTr="00B17F2B"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B17F2B" w:rsidRDefault="006345A1" w:rsidP="006345A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此產品應使用的標誌種類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請附上上述產品的標籤</w:t>
            </w:r>
            <w:r w:rsidR="00E10CD0" w:rsidRPr="00B17F2B">
              <w:rPr>
                <w:rFonts w:ascii="新細明體" w:hAnsi="新細明體" w:hint="eastAsia"/>
                <w:sz w:val="20"/>
                <w:szCs w:val="20"/>
              </w:rPr>
              <w:t>或包裝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樣式</w:t>
            </w:r>
            <w:r w:rsidRPr="00B17F2B">
              <w:rPr>
                <w:rFonts w:ascii="新細明體" w:hAnsi="新細明體"/>
                <w:sz w:val="20"/>
                <w:szCs w:val="20"/>
              </w:rPr>
              <w:t>）</w:t>
            </w:r>
          </w:p>
          <w:p w:rsidR="006345A1" w:rsidRPr="00B17F2B" w:rsidRDefault="006345A1" w:rsidP="006345A1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有機產品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產品含有不少於</w:t>
            </w:r>
            <w:r w:rsidR="00B5003C" w:rsidRPr="00B17F2B">
              <w:rPr>
                <w:sz w:val="20"/>
                <w:szCs w:val="20"/>
              </w:rPr>
              <w:t>95%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有機材料</w:t>
            </w:r>
            <w:r w:rsidR="00D13139">
              <w:rPr>
                <w:rFonts w:ascii="新細明體" w:hAnsi="新細明體"/>
                <w:sz w:val="20"/>
                <w:szCs w:val="20"/>
              </w:rPr>
              <w:t>)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2A6CC6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含有機成分產品 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產品含有不少於</w:t>
            </w:r>
            <w:r w:rsidR="00B5003C" w:rsidRPr="00B17F2B">
              <w:rPr>
                <w:rFonts w:hint="eastAsia"/>
                <w:sz w:val="20"/>
                <w:szCs w:val="20"/>
              </w:rPr>
              <w:t>70%</w:t>
            </w:r>
            <w:r w:rsidR="00B5003C" w:rsidRPr="00B17F2B">
              <w:rPr>
                <w:rFonts w:hint="eastAsia"/>
                <w:sz w:val="20"/>
                <w:szCs w:val="20"/>
              </w:rPr>
              <w:t>但不多於</w:t>
            </w:r>
            <w:r w:rsidR="00B5003C" w:rsidRPr="00B17F2B">
              <w:rPr>
                <w:sz w:val="20"/>
                <w:szCs w:val="20"/>
              </w:rPr>
              <w:t>95%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有機材料</w:t>
            </w:r>
            <w:r w:rsidR="00B5003C" w:rsidRPr="00B17F2B"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</w:tr>
      <w:tr w:rsidR="00B53540" w:rsidRPr="00B17F2B" w:rsidTr="00B17F2B">
        <w:trPr>
          <w:trHeight w:val="360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4962" w:rsidRPr="00B17F2B" w:rsidRDefault="00B53540" w:rsidP="00D13139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產品成分</w:t>
            </w:r>
            <w:r w:rsidR="00D13139">
              <w:rPr>
                <w:rFonts w:ascii="新細明體" w:hAnsi="新細明體" w:hint="eastAsia"/>
                <w:b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請填妥下列各項</w:t>
            </w:r>
            <w:r w:rsidR="00C41CAB" w:rsidRPr="00B17F2B">
              <w:rPr>
                <w:rFonts w:ascii="新細明體" w:hAnsi="新細明體" w:hint="eastAsia"/>
                <w:sz w:val="20"/>
                <w:szCs w:val="20"/>
              </w:rPr>
              <w:t>，包括水及鹽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。根據標準條文</w:t>
            </w:r>
            <w:r w:rsidR="00D13139">
              <w:rPr>
                <w:sz w:val="20"/>
                <w:szCs w:val="20"/>
              </w:rPr>
              <w:t>5</w:t>
            </w:r>
            <w:r w:rsidR="00B5003C" w:rsidRPr="00B17F2B">
              <w:rPr>
                <w:sz w:val="20"/>
                <w:szCs w:val="20"/>
              </w:rPr>
              <w:t>.2.</w:t>
            </w:r>
            <w:r w:rsidR="00B5003C" w:rsidRPr="00B17F2B">
              <w:rPr>
                <w:rFonts w:hint="eastAsia"/>
                <w:sz w:val="20"/>
                <w:szCs w:val="20"/>
              </w:rPr>
              <w:t>2</w:t>
            </w:r>
            <w:r w:rsidR="00B5003C" w:rsidRPr="00B17F2B">
              <w:rPr>
                <w:rFonts w:hint="eastAsia"/>
                <w:sz w:val="20"/>
                <w:szCs w:val="20"/>
              </w:rPr>
              <w:t>，</w:t>
            </w:r>
            <w:r w:rsidR="00B5003C" w:rsidRPr="00B17F2B">
              <w:rPr>
                <w:rFonts w:ascii="新細明體" w:hAnsi="新細明體" w:hint="eastAsia"/>
                <w:sz w:val="20"/>
                <w:szCs w:val="20"/>
              </w:rPr>
              <w:t>同一種原料，不得同時將有機及非有機來源的混合使用。根據標準條文</w:t>
            </w:r>
            <w:r w:rsidR="00D13139" w:rsidRPr="00FC183E">
              <w:rPr>
                <w:sz w:val="20"/>
                <w:szCs w:val="20"/>
              </w:rPr>
              <w:t>5</w:t>
            </w:r>
            <w:r w:rsidR="00B5003C" w:rsidRPr="00B17F2B">
              <w:rPr>
                <w:sz w:val="20"/>
                <w:szCs w:val="20"/>
              </w:rPr>
              <w:t>.2.</w:t>
            </w:r>
            <w:r w:rsidR="00B5003C" w:rsidRPr="00B17F2B">
              <w:rPr>
                <w:rFonts w:hint="eastAsia"/>
                <w:sz w:val="20"/>
                <w:szCs w:val="20"/>
              </w:rPr>
              <w:t>4</w:t>
            </w:r>
            <w:r w:rsidR="00B5003C" w:rsidRPr="00B17F2B">
              <w:rPr>
                <w:rFonts w:hint="eastAsia"/>
                <w:sz w:val="20"/>
                <w:szCs w:val="20"/>
              </w:rPr>
              <w:t>，礦物質</w:t>
            </w:r>
            <w:r w:rsidR="00D13139">
              <w:rPr>
                <w:rFonts w:hint="eastAsia"/>
                <w:sz w:val="20"/>
                <w:szCs w:val="20"/>
              </w:rPr>
              <w:t>(</w:t>
            </w:r>
            <w:r w:rsidR="00B5003C" w:rsidRPr="00B17F2B">
              <w:rPr>
                <w:rFonts w:hint="eastAsia"/>
                <w:sz w:val="20"/>
                <w:szCs w:val="20"/>
              </w:rPr>
              <w:t>包括微量元素）或維生素，均禁止加入作增加產品營養成分。如屬重新包裝的有機產品，請選擇「不適用」，並跳答第三部分。</w:t>
            </w:r>
            <w:r w:rsidR="00B5003C" w:rsidRPr="00B17F2B">
              <w:rPr>
                <w:rFonts w:hint="eastAsia"/>
                <w:sz w:val="20"/>
                <w:szCs w:val="20"/>
              </w:rPr>
              <w:t xml:space="preserve">   </w:t>
            </w:r>
            <w:r w:rsidR="00C6501A" w:rsidRPr="00B17F2B">
              <w:rPr>
                <w:rFonts w:hint="eastAsia"/>
                <w:sz w:val="20"/>
                <w:szCs w:val="20"/>
              </w:rPr>
              <w:t xml:space="preserve">                                                 </w:t>
            </w:r>
            <w:r w:rsidR="00C6501A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C6501A" w:rsidRPr="00B17F2B">
              <w:rPr>
                <w:rFonts w:ascii="新細明體" w:hAnsi="新細明體" w:hint="eastAsia"/>
                <w:sz w:val="20"/>
                <w:szCs w:val="20"/>
              </w:rPr>
              <w:t xml:space="preserve"> 不適用</w:t>
            </w:r>
          </w:p>
        </w:tc>
      </w:tr>
      <w:tr w:rsidR="00C6501A" w:rsidRPr="00B17F2B" w:rsidTr="00B17F2B">
        <w:trPr>
          <w:trHeight w:val="7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spacing w:line="240" w:lineRule="exac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材料</w:t>
            </w:r>
          </w:p>
          <w:p w:rsidR="00C6501A" w:rsidRPr="00B17F2B" w:rsidRDefault="00D13139" w:rsidP="00B17F2B">
            <w:pPr>
              <w:spacing w:line="240" w:lineRule="exac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C6501A" w:rsidRPr="00B17F2B">
              <w:rPr>
                <w:rFonts w:ascii="新細明體" w:hAnsi="新細明體" w:hint="eastAsia"/>
                <w:sz w:val="16"/>
                <w:szCs w:val="16"/>
              </w:rPr>
              <w:t>包括食物添加劑）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spacing w:line="240" w:lineRule="exac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獲認證有機材料 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材料供應商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認證機構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A84AEF">
            <w:pPr>
              <w:jc w:val="center"/>
              <w:rPr>
                <w:rFonts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使用的非有機材料，是否屬於附錄</w:t>
            </w:r>
            <w:r w:rsidR="00A84AEF">
              <w:rPr>
                <w:sz w:val="16"/>
                <w:szCs w:val="16"/>
              </w:rPr>
              <w:t>7</w:t>
            </w:r>
            <w:r w:rsidRPr="00B17F2B">
              <w:rPr>
                <w:sz w:val="16"/>
                <w:szCs w:val="16"/>
              </w:rPr>
              <w:t>.2.3</w:t>
            </w:r>
            <w:r w:rsidRPr="00B17F2B">
              <w:rPr>
                <w:rFonts w:hint="eastAsia"/>
                <w:sz w:val="16"/>
                <w:szCs w:val="16"/>
              </w:rPr>
              <w:t>的甲類物料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A84AEF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如使用非附錄</w:t>
            </w:r>
            <w:r w:rsidR="00A84AEF">
              <w:rPr>
                <w:sz w:val="16"/>
                <w:szCs w:val="16"/>
              </w:rPr>
              <w:t>7</w:t>
            </w:r>
            <w:r w:rsidRPr="00B17F2B">
              <w:rPr>
                <w:sz w:val="16"/>
                <w:szCs w:val="16"/>
              </w:rPr>
              <w:t>.2.3</w:t>
            </w:r>
            <w:r w:rsidRPr="00B17F2B">
              <w:rPr>
                <w:rFonts w:hint="eastAsia"/>
                <w:sz w:val="16"/>
                <w:szCs w:val="16"/>
              </w:rPr>
              <w:t>列明的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非有機材料，請列明使用該物料的原因，並提交市場上沒有供應的證明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含基因改造成分 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佔產品的百分比</w:t>
            </w: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spacing w:line="300" w:lineRule="auto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在同一種材料上，是否同時使用了有機與非有機來源</w:t>
            </w:r>
            <w:r w:rsidR="00D13139">
              <w:rPr>
                <w:rFonts w:ascii="新細明體" w:hAnsi="新細明體" w:hint="eastAsia"/>
                <w:b/>
                <w:sz w:val="20"/>
                <w:szCs w:val="20"/>
              </w:rPr>
              <w:t>?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 xml:space="preserve">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是，材料名稱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否</w:t>
            </w:r>
          </w:p>
        </w:tc>
      </w:tr>
      <w:tr w:rsidR="00DA76FD" w:rsidRPr="00B17F2B" w:rsidTr="00B17F2B">
        <w:trPr>
          <w:trHeight w:val="45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6FD" w:rsidRPr="00B17F2B" w:rsidRDefault="00DA76FD" w:rsidP="00BB443A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加工助劑</w:t>
            </w:r>
            <w:r w:rsidR="00D13139">
              <w:rPr>
                <w:rFonts w:ascii="新細明體" w:hAnsi="新細明體" w:hint="eastAsia"/>
                <w:b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請提供所有使用過的加工助劑的完整資料。</w:t>
            </w:r>
          </w:p>
        </w:tc>
      </w:tr>
      <w:tr w:rsidR="00C6501A" w:rsidRPr="00B17F2B" w:rsidTr="00B17F2B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加工助劑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 xml:space="preserve">獲認證有機加工助劑 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供應商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認證機構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D13139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如使用非有機的加工助劑，請指出是否屬於附錄</w:t>
            </w:r>
            <w:r w:rsidR="00D13139">
              <w:rPr>
                <w:sz w:val="16"/>
                <w:szCs w:val="16"/>
              </w:rPr>
              <w:t>7</w:t>
            </w:r>
            <w:r w:rsidRPr="00B17F2B">
              <w:rPr>
                <w:sz w:val="16"/>
                <w:szCs w:val="16"/>
              </w:rPr>
              <w:t>.2.3</w:t>
            </w:r>
            <w:r w:rsidRPr="00B17F2B">
              <w:rPr>
                <w:rFonts w:hint="eastAsia"/>
                <w:sz w:val="16"/>
                <w:szCs w:val="16"/>
              </w:rPr>
              <w:t>的甲類物料</w:t>
            </w:r>
            <w:r w:rsidRPr="00B17F2B">
              <w:rPr>
                <w:rFonts w:hint="eastAsia"/>
                <w:sz w:val="16"/>
                <w:szCs w:val="16"/>
              </w:rPr>
              <w:t xml:space="preserve"> 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含基因改造成分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</w:tr>
      <w:tr w:rsidR="00C6501A" w:rsidRPr="00B17F2B" w:rsidTr="00B17F2B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6501A" w:rsidRPr="00B17F2B" w:rsidTr="00B17F2B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C6501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1A" w:rsidRPr="00B17F2B" w:rsidRDefault="00C6501A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</w:tbl>
    <w:p w:rsidR="00C41CAB" w:rsidRDefault="00C41CAB">
      <w:pPr>
        <w:rPr>
          <w:rFonts w:hint="eastAsia"/>
        </w:rPr>
        <w:sectPr w:rsidR="00C41CAB" w:rsidSect="00E95D31">
          <w:pgSz w:w="16838" w:h="11906" w:orient="landscape"/>
          <w:pgMar w:top="839" w:right="720" w:bottom="987" w:left="720" w:header="851" w:footer="442" w:gutter="0"/>
          <w:cols w:space="425"/>
          <w:docGrid w:type="lines" w:linePitch="360"/>
        </w:sect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160"/>
        <w:gridCol w:w="1886"/>
        <w:gridCol w:w="1114"/>
        <w:gridCol w:w="772"/>
        <w:gridCol w:w="68"/>
        <w:gridCol w:w="1818"/>
      </w:tblGrid>
      <w:tr w:rsidR="00F720C4" w:rsidRPr="00B17F2B" w:rsidTr="00B17F2B">
        <w:tc>
          <w:tcPr>
            <w:tcW w:w="10218" w:type="dxa"/>
            <w:gridSpan w:val="7"/>
            <w:shd w:val="clear" w:color="auto" w:fill="000000"/>
          </w:tcPr>
          <w:p w:rsidR="00F720C4" w:rsidRPr="00B17F2B" w:rsidRDefault="00F720C4" w:rsidP="00F720C4">
            <w:pPr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B17F2B">
              <w:rPr>
                <w:rFonts w:ascii="新細明體" w:hAnsi="新細明體"/>
              </w:rPr>
              <w:lastRenderedPageBreak/>
              <w:br w:type="page"/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  <w:t>第</w:t>
            </w:r>
            <w:r w:rsidR="005A32F7" w:rsidRPr="00B17F2B">
              <w:rPr>
                <w:rFonts w:ascii="新細明體" w:hAnsi="新細明體" w:hint="eastAsia"/>
                <w:b/>
                <w:sz w:val="22"/>
                <w:szCs w:val="22"/>
              </w:rPr>
              <w:t>四</w:t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t>部</w:t>
            </w:r>
            <w:r w:rsidR="005116C7" w:rsidRPr="00B17F2B">
              <w:rPr>
                <w:rFonts w:ascii="新細明體" w:hAnsi="新細明體" w:hint="eastAsia"/>
                <w:b/>
                <w:sz w:val="22"/>
                <w:szCs w:val="22"/>
              </w:rPr>
              <w:t>分</w:t>
            </w:r>
            <w:r w:rsidR="00D13139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="00383BC9" w:rsidRPr="00B17F2B">
              <w:rPr>
                <w:rFonts w:ascii="新細明體" w:hAnsi="新細明體" w:hint="eastAsia"/>
                <w:b/>
                <w:sz w:val="22"/>
                <w:szCs w:val="22"/>
              </w:rPr>
              <w:t>加工處理場地</w:t>
            </w:r>
            <w:r w:rsidR="00F670F2" w:rsidRPr="00B17F2B">
              <w:rPr>
                <w:rFonts w:ascii="新細明體" w:hAnsi="新細明體" w:hint="eastAsia"/>
                <w:b/>
                <w:sz w:val="22"/>
                <w:szCs w:val="22"/>
              </w:rPr>
              <w:t>的</w:t>
            </w:r>
            <w:r w:rsidR="00383BC9" w:rsidRPr="00B17F2B">
              <w:rPr>
                <w:rFonts w:ascii="新細明體" w:hAnsi="新細明體" w:hint="eastAsia"/>
                <w:b/>
                <w:sz w:val="22"/>
                <w:szCs w:val="22"/>
              </w:rPr>
              <w:t>使用物料</w:t>
            </w:r>
          </w:p>
        </w:tc>
      </w:tr>
      <w:tr w:rsidR="00F670F2" w:rsidRPr="00B17F2B" w:rsidTr="00B17F2B">
        <w:tc>
          <w:tcPr>
            <w:tcW w:w="102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670F2" w:rsidRPr="00B17F2B" w:rsidRDefault="00F670F2" w:rsidP="00383BC9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如有，請提供下列物品的物質安全資料表</w:t>
            </w:r>
            <w:r w:rsidR="00D13139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 w:rsidRPr="00B17F2B">
              <w:rPr>
                <w:b/>
                <w:sz w:val="20"/>
                <w:szCs w:val="20"/>
              </w:rPr>
              <w:t>MSDS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）或標籤資料。</w:t>
            </w:r>
          </w:p>
        </w:tc>
      </w:tr>
      <w:tr w:rsidR="00F720C4" w:rsidRPr="00B17F2B" w:rsidTr="00B17F2B">
        <w:tc>
          <w:tcPr>
            <w:tcW w:w="102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07250" w:rsidRPr="00B17F2B" w:rsidRDefault="00F308AA" w:rsidP="00383BC9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甲‧列出過去一年所使用的清潔、殺菌及消毒劑</w:t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vMerge w:val="restart"/>
            <w:shd w:val="clear" w:color="auto" w:fill="B3B3B3"/>
            <w:vAlign w:val="center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清潔、殺菌及消毒劑</w:t>
            </w:r>
          </w:p>
        </w:tc>
        <w:tc>
          <w:tcPr>
            <w:tcW w:w="3000" w:type="dxa"/>
            <w:gridSpan w:val="2"/>
            <w:vMerge w:val="restart"/>
            <w:shd w:val="clear" w:color="auto" w:fill="B3B3B3"/>
            <w:vAlign w:val="center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使用地點</w:t>
            </w:r>
          </w:p>
        </w:tc>
        <w:tc>
          <w:tcPr>
            <w:tcW w:w="2658" w:type="dxa"/>
            <w:gridSpan w:val="3"/>
            <w:shd w:val="clear" w:color="auto" w:fill="B3B3B3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物料類型</w:t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vMerge/>
            <w:shd w:val="clear" w:color="auto" w:fill="B3B3B3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  <w:shd w:val="clear" w:color="auto" w:fill="B3B3B3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B3B3B3"/>
          </w:tcPr>
          <w:p w:rsidR="00DC04C1" w:rsidRPr="00A84AEF" w:rsidRDefault="00DC04C1" w:rsidP="00B17F2B">
            <w:pPr>
              <w:jc w:val="center"/>
              <w:rPr>
                <w:sz w:val="16"/>
                <w:szCs w:val="16"/>
              </w:rPr>
            </w:pPr>
            <w:r w:rsidRPr="00A84AEF">
              <w:rPr>
                <w:sz w:val="16"/>
                <w:szCs w:val="16"/>
              </w:rPr>
              <w:t>甲類</w:t>
            </w:r>
          </w:p>
        </w:tc>
        <w:tc>
          <w:tcPr>
            <w:tcW w:w="1818" w:type="dxa"/>
            <w:shd w:val="clear" w:color="auto" w:fill="B3B3B3"/>
          </w:tcPr>
          <w:p w:rsidR="00DC04C1" w:rsidRPr="00A84AEF" w:rsidRDefault="00DC04C1" w:rsidP="00A84AEF">
            <w:pPr>
              <w:jc w:val="center"/>
              <w:rPr>
                <w:sz w:val="16"/>
                <w:szCs w:val="16"/>
              </w:rPr>
            </w:pPr>
            <w:r w:rsidRPr="00A84AEF">
              <w:rPr>
                <w:sz w:val="16"/>
                <w:szCs w:val="16"/>
              </w:rPr>
              <w:t>未有列在附錄</w:t>
            </w:r>
            <w:r w:rsidR="00A84AEF" w:rsidRPr="00A84AEF">
              <w:rPr>
                <w:sz w:val="16"/>
                <w:szCs w:val="16"/>
              </w:rPr>
              <w:t>7</w:t>
            </w:r>
            <w:r w:rsidRPr="00A84AEF">
              <w:rPr>
                <w:sz w:val="16"/>
                <w:szCs w:val="16"/>
              </w:rPr>
              <w:t>.2.3</w:t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DC04C1" w:rsidRPr="00B17F2B" w:rsidTr="00B17F2B">
        <w:trPr>
          <w:trHeight w:val="180"/>
        </w:trPr>
        <w:tc>
          <w:tcPr>
            <w:tcW w:w="456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18" w:type="dxa"/>
            <w:shd w:val="clear" w:color="auto" w:fill="auto"/>
          </w:tcPr>
          <w:p w:rsidR="00DC04C1" w:rsidRPr="00B17F2B" w:rsidRDefault="00DC04C1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</w:tr>
      <w:tr w:rsidR="00E65078" w:rsidRPr="00B17F2B" w:rsidTr="00B17F2B">
        <w:tc>
          <w:tcPr>
            <w:tcW w:w="102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5078" w:rsidRPr="00B17F2B" w:rsidRDefault="00F308AA" w:rsidP="00F720C4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乙‧列出</w:t>
            </w:r>
            <w:r w:rsidR="00E65078" w:rsidRPr="00B17F2B">
              <w:rPr>
                <w:rFonts w:ascii="新細明體" w:hAnsi="新細明體" w:hint="eastAsia"/>
                <w:b/>
                <w:sz w:val="20"/>
                <w:szCs w:val="20"/>
              </w:rPr>
              <w:t>過去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一年</w:t>
            </w:r>
            <w:r w:rsidR="00E65078" w:rsidRPr="00B17F2B">
              <w:rPr>
                <w:rFonts w:ascii="新細明體" w:hAnsi="新細明體" w:hint="eastAsia"/>
                <w:b/>
                <w:sz w:val="20"/>
                <w:szCs w:val="20"/>
              </w:rPr>
              <w:t>所使用過的</w:t>
            </w:r>
            <w:r w:rsidR="003C000F" w:rsidRPr="00B17F2B">
              <w:rPr>
                <w:rFonts w:ascii="新細明體" w:hAnsi="新細明體" w:hint="eastAsia"/>
                <w:b/>
                <w:sz w:val="20"/>
                <w:szCs w:val="20"/>
              </w:rPr>
              <w:t>病蟲害防治物料</w:t>
            </w: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B3B3B3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施用物質</w:t>
            </w:r>
          </w:p>
        </w:tc>
        <w:tc>
          <w:tcPr>
            <w:tcW w:w="2160" w:type="dxa"/>
            <w:shd w:val="clear" w:color="auto" w:fill="B3B3B3"/>
          </w:tcPr>
          <w:p w:rsidR="003E14CB" w:rsidRPr="00B17F2B" w:rsidRDefault="003E14CB" w:rsidP="00D13139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物質是否在附錄</w:t>
            </w:r>
            <w:r w:rsidR="00D13139" w:rsidRPr="00D13139">
              <w:rPr>
                <w:sz w:val="16"/>
                <w:szCs w:val="16"/>
              </w:rPr>
              <w:t>7</w:t>
            </w:r>
            <w:r w:rsidRPr="00D13139">
              <w:rPr>
                <w:sz w:val="16"/>
                <w:szCs w:val="16"/>
              </w:rPr>
              <w:t>.2.2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中</w:t>
            </w:r>
            <w:r w:rsidR="00D1313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sym w:font="Webdings" w:char="F061"/>
            </w:r>
            <w:r w:rsidRPr="00B17F2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886" w:type="dxa"/>
            <w:shd w:val="clear" w:color="auto" w:fill="B3B3B3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目標害蟲</w:t>
            </w:r>
          </w:p>
        </w:tc>
        <w:tc>
          <w:tcPr>
            <w:tcW w:w="1886" w:type="dxa"/>
            <w:gridSpan w:val="2"/>
            <w:shd w:val="clear" w:color="auto" w:fill="B3B3B3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施用位置</w:t>
            </w:r>
          </w:p>
        </w:tc>
        <w:tc>
          <w:tcPr>
            <w:tcW w:w="1886" w:type="dxa"/>
            <w:gridSpan w:val="2"/>
            <w:shd w:val="clear" w:color="auto" w:fill="B3B3B3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sz w:val="16"/>
                <w:szCs w:val="16"/>
              </w:rPr>
              <w:t>施用方法</w:t>
            </w: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86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86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86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86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E14CB" w:rsidRPr="00B17F2B" w:rsidTr="00B17F2B">
        <w:trPr>
          <w:trHeight w:val="60"/>
        </w:trPr>
        <w:tc>
          <w:tcPr>
            <w:tcW w:w="2400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E14CB" w:rsidRPr="00B17F2B" w:rsidRDefault="003E14CB" w:rsidP="00B17F2B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</w:p>
        </w:tc>
        <w:tc>
          <w:tcPr>
            <w:tcW w:w="1886" w:type="dxa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3E14CB" w:rsidRPr="00B17F2B" w:rsidRDefault="003E14CB" w:rsidP="00F720C4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</w:tbl>
    <w:p w:rsidR="00C422A4" w:rsidRDefault="00C422A4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D23821" w:rsidRPr="00B17F2B" w:rsidTr="00B17F2B">
        <w:tc>
          <w:tcPr>
            <w:tcW w:w="10218" w:type="dxa"/>
            <w:shd w:val="clear" w:color="auto" w:fill="000000"/>
          </w:tcPr>
          <w:p w:rsidR="00D23821" w:rsidRPr="00B17F2B" w:rsidRDefault="00D23821" w:rsidP="004C6C4E">
            <w:pPr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B17F2B">
              <w:rPr>
                <w:rFonts w:ascii="新細明體" w:hAnsi="新細明體"/>
              </w:rPr>
              <w:br w:type="page"/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  <w:t>第</w:t>
            </w:r>
            <w:r w:rsidR="00C6501A" w:rsidRPr="00B17F2B">
              <w:rPr>
                <w:rFonts w:ascii="新細明體" w:hAnsi="新細明體" w:hint="eastAsia"/>
                <w:b/>
                <w:sz w:val="22"/>
                <w:szCs w:val="22"/>
              </w:rPr>
              <w:t>五</w:t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t>部</w:t>
            </w:r>
            <w:r w:rsidR="00C422A4" w:rsidRPr="00B17F2B">
              <w:rPr>
                <w:rFonts w:ascii="新細明體" w:hAnsi="新細明體" w:hint="eastAsia"/>
                <w:b/>
                <w:sz w:val="22"/>
                <w:szCs w:val="22"/>
              </w:rPr>
              <w:t>分</w:t>
            </w:r>
            <w:r w:rsidR="00D13139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Pr="00B17F2B">
              <w:rPr>
                <w:rFonts w:ascii="新細明體" w:hAnsi="新細明體" w:hint="eastAsia"/>
                <w:b/>
                <w:sz w:val="22"/>
                <w:szCs w:val="22"/>
              </w:rPr>
              <w:t>確認聲明</w:t>
            </w:r>
          </w:p>
        </w:tc>
      </w:tr>
      <w:tr w:rsidR="00D23821" w:rsidRPr="00B17F2B" w:rsidTr="00B17F2B">
        <w:tc>
          <w:tcPr>
            <w:tcW w:w="10218" w:type="dxa"/>
            <w:shd w:val="clear" w:color="auto" w:fill="auto"/>
          </w:tcPr>
          <w:p w:rsidR="00D23821" w:rsidRPr="00B17F2B" w:rsidRDefault="00D23821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本人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/本公司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現聲明，本人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/本公司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在此申請表中所申報的所有資</w:t>
            </w:r>
            <w:r w:rsidR="002429AC" w:rsidRPr="00B17F2B">
              <w:rPr>
                <w:rFonts w:ascii="新細明體" w:hAnsi="新細明體" w:hint="eastAsia"/>
                <w:sz w:val="20"/>
                <w:szCs w:val="20"/>
              </w:rPr>
              <w:t>料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均為真實及正確。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本人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/本公司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同意遵守香港有機資源中心</w:t>
            </w:r>
            <w:r w:rsidR="00513DAA" w:rsidRPr="00B17F2B">
              <w:rPr>
                <w:rFonts w:ascii="新細明體" w:hAnsi="新細明體" w:hint="eastAsia"/>
                <w:sz w:val="20"/>
                <w:szCs w:val="20"/>
              </w:rPr>
              <w:t>認證有限公司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《有機</w:t>
            </w:r>
            <w:r w:rsidR="00D13139">
              <w:rPr>
                <w:rFonts w:ascii="新細明體" w:hAnsi="新細明體" w:hint="eastAsia"/>
                <w:sz w:val="20"/>
                <w:szCs w:val="20"/>
                <w:lang w:eastAsia="zh-HK"/>
              </w:rPr>
              <w:t>作物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生產</w:t>
            </w:r>
            <w:r w:rsidR="00D13139">
              <w:rPr>
                <w:rFonts w:ascii="新細明體" w:hAnsi="新細明體" w:hint="eastAsia"/>
                <w:sz w:val="20"/>
                <w:szCs w:val="20"/>
                <w:lang w:eastAsia="zh-HK"/>
              </w:rPr>
              <w:t>、水產養殖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及加工標準》，並保證操作已符合香港相關法例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。本人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/本公司</w:t>
            </w:r>
            <w:r w:rsidR="00126523" w:rsidRPr="00B17F2B">
              <w:rPr>
                <w:rFonts w:ascii="新細明體" w:hAnsi="新細明體" w:hint="eastAsia"/>
                <w:sz w:val="20"/>
                <w:szCs w:val="20"/>
              </w:rPr>
              <w:t>清楚明白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所有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設施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均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會被突擊實地檢查，且有可能被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抽查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樣本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化驗。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本人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/本公司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同意在香港有機資源中心</w:t>
            </w:r>
            <w:r w:rsidR="00513DAA" w:rsidRPr="00B17F2B">
              <w:rPr>
                <w:rFonts w:ascii="新細明體" w:hAnsi="新細明體" w:hint="eastAsia"/>
                <w:sz w:val="20"/>
                <w:szCs w:val="20"/>
              </w:rPr>
              <w:t>認證有限公司</w:t>
            </w:r>
            <w:r w:rsidR="00827D28" w:rsidRPr="00B17F2B">
              <w:rPr>
                <w:rFonts w:ascii="新細明體" w:hAnsi="新細明體" w:hint="eastAsia"/>
                <w:sz w:val="20"/>
                <w:szCs w:val="20"/>
              </w:rPr>
              <w:t>的要求下，提供進一步資料。</w:t>
            </w:r>
          </w:p>
          <w:p w:rsidR="00633BB9" w:rsidRPr="00B17F2B" w:rsidRDefault="00633BB9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633BB9" w:rsidRPr="00B17F2B" w:rsidRDefault="00633BB9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707488" w:rsidRPr="00B17F2B" w:rsidRDefault="00633BB9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申請人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>/獲授權公司代表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簽署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707488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日期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B17F2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707488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707488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707488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707488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公司印章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F526EE" w:rsidRPr="00B17F2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:rsidR="00707488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633BB9" w:rsidRPr="00B17F2B" w:rsidRDefault="00707488" w:rsidP="004C6C4E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t>本人/本公司現</w:t>
            </w:r>
            <w:r w:rsidR="00633BB9" w:rsidRPr="00B17F2B">
              <w:rPr>
                <w:rFonts w:ascii="新細明體" w:hAnsi="新細明體" w:hint="eastAsia"/>
                <w:sz w:val="20"/>
                <w:szCs w:val="20"/>
              </w:rPr>
              <w:t>附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>上以下文件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633BB9" w:rsidRPr="00B17F2B" w:rsidRDefault="00633BB9" w:rsidP="00B17F2B">
            <w:pPr>
              <w:tabs>
                <w:tab w:val="left" w:pos="3357"/>
                <w:tab w:val="left" w:pos="6702"/>
              </w:tabs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D02AF" w:rsidRPr="00B17F2B">
              <w:rPr>
                <w:rFonts w:hint="eastAsia"/>
                <w:sz w:val="20"/>
                <w:szCs w:val="20"/>
              </w:rPr>
              <w:t>產品流程示意圖</w:t>
            </w:r>
            <w:r w:rsidR="00F670F2" w:rsidRPr="00B17F2B">
              <w:rPr>
                <w:rFonts w:hint="eastAsia"/>
                <w:sz w:val="20"/>
                <w:szCs w:val="20"/>
              </w:rPr>
              <w:t xml:space="preserve">    </w:t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D02AF" w:rsidRPr="00B17F2B">
              <w:rPr>
                <w:rFonts w:hint="eastAsia"/>
                <w:sz w:val="20"/>
                <w:szCs w:val="20"/>
              </w:rPr>
              <w:t>加工處理設施地圖</w:t>
            </w:r>
            <w:r w:rsidR="00F670F2" w:rsidRPr="00B17F2B">
              <w:rPr>
                <w:rFonts w:hint="eastAsia"/>
                <w:sz w:val="20"/>
                <w:szCs w:val="20"/>
              </w:rPr>
              <w:t xml:space="preserve">    </w:t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707488" w:rsidRPr="00B17F2B">
              <w:rPr>
                <w:rFonts w:hint="eastAsia"/>
                <w:sz w:val="20"/>
                <w:szCs w:val="20"/>
              </w:rPr>
              <w:t>有機產品資料簡況</w:t>
            </w:r>
            <w:r w:rsidR="00F670F2" w:rsidRPr="00B17F2B">
              <w:rPr>
                <w:rFonts w:hint="eastAsia"/>
                <w:sz w:val="20"/>
                <w:szCs w:val="20"/>
              </w:rPr>
              <w:t xml:space="preserve">    </w:t>
            </w:r>
            <w:r w:rsidR="00F670F2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670F2" w:rsidRPr="00B17F2B">
              <w:rPr>
                <w:rFonts w:ascii="新細明體" w:hAnsi="新細明體" w:hint="eastAsia"/>
                <w:sz w:val="20"/>
                <w:szCs w:val="20"/>
              </w:rPr>
              <w:t xml:space="preserve"> 各類測試分析報告</w:t>
            </w:r>
          </w:p>
          <w:p w:rsidR="00633BB9" w:rsidRPr="00B17F2B" w:rsidRDefault="00633BB9" w:rsidP="00633BB9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F670F2" w:rsidRPr="00B17F2B">
              <w:rPr>
                <w:rFonts w:ascii="新細明體" w:hAnsi="新細明體" w:hint="eastAsia"/>
                <w:sz w:val="20"/>
                <w:szCs w:val="20"/>
              </w:rPr>
              <w:t>顯示</w:t>
            </w:r>
            <w:r w:rsidR="003D02AF" w:rsidRPr="00B17F2B">
              <w:rPr>
                <w:rFonts w:ascii="新細明體" w:hAnsi="新細明體" w:cs="新細明體" w:hint="eastAsia"/>
                <w:sz w:val="20"/>
                <w:szCs w:val="20"/>
              </w:rPr>
              <w:t>捕蟲陷阱及病蟲害監察系統位置的</w:t>
            </w:r>
            <w:r w:rsidR="00F670F2" w:rsidRPr="00B17F2B">
              <w:rPr>
                <w:rFonts w:ascii="新細明體" w:hAnsi="新細明體" w:cs="新細明體" w:hint="eastAsia"/>
                <w:sz w:val="20"/>
                <w:szCs w:val="20"/>
              </w:rPr>
              <w:t>設施地圖</w:t>
            </w:r>
            <w:r w:rsidR="00F670F2" w:rsidRPr="00B17F2B">
              <w:rPr>
                <w:rFonts w:hint="eastAsia"/>
                <w:sz w:val="20"/>
                <w:szCs w:val="20"/>
              </w:rPr>
              <w:t xml:space="preserve">    </w:t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t xml:space="preserve"> 物質安全資料表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3D02AF" w:rsidRPr="00B17F2B">
              <w:rPr>
                <w:sz w:val="20"/>
                <w:szCs w:val="20"/>
              </w:rPr>
              <w:t>MSDS</w:t>
            </w:r>
            <w:r w:rsidR="00D13139">
              <w:rPr>
                <w:sz w:val="20"/>
                <w:szCs w:val="20"/>
              </w:rPr>
              <w:t>)</w:t>
            </w:r>
            <w:r w:rsidR="005779FC" w:rsidRPr="00B17F2B">
              <w:rPr>
                <w:rFonts w:ascii="新細明體" w:hAnsi="新細明體" w:hint="eastAsia"/>
                <w:sz w:val="20"/>
                <w:szCs w:val="20"/>
              </w:rPr>
              <w:t>或標籤資料</w:t>
            </w:r>
          </w:p>
          <w:p w:rsidR="00633BB9" w:rsidRPr="00B17F2B" w:rsidRDefault="00633BB9" w:rsidP="000146A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5779FC" w:rsidRPr="00B17F2B">
              <w:rPr>
                <w:rFonts w:ascii="新細明體" w:hAnsi="新細明體" w:hint="eastAsia"/>
                <w:sz w:val="20"/>
                <w:szCs w:val="20"/>
              </w:rPr>
              <w:t>有機</w:t>
            </w:r>
            <w:r w:rsidR="003D02AF" w:rsidRPr="00B17F2B">
              <w:rPr>
                <w:rFonts w:ascii="新細明體" w:hAnsi="新細明體" w:hint="eastAsia"/>
                <w:sz w:val="20"/>
                <w:szCs w:val="20"/>
              </w:rPr>
              <w:t>產品的標籤樣式</w:t>
            </w:r>
            <w:r w:rsidR="00F670F2" w:rsidRPr="00B17F2B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670F2" w:rsidRPr="00B17F2B">
              <w:rPr>
                <w:rFonts w:ascii="新細明體" w:hAnsi="新細明體" w:hint="eastAsia"/>
                <w:sz w:val="20"/>
                <w:szCs w:val="20"/>
              </w:rPr>
              <w:t xml:space="preserve"> 已跟進本公司就現時認證提出的建議、條件及要求的證據</w:t>
            </w:r>
          </w:p>
          <w:p w:rsidR="005779FC" w:rsidRPr="00B17F2B" w:rsidRDefault="005779FC" w:rsidP="00633BB9">
            <w:pPr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B17F2B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B17F2B">
              <w:rPr>
                <w:rFonts w:ascii="新細明體" w:hAnsi="新細明體" w:hint="eastAsia"/>
                <w:sz w:val="20"/>
                <w:szCs w:val="20"/>
              </w:rPr>
              <w:t xml:space="preserve"> 其他</w:t>
            </w:r>
            <w:r w:rsidR="00D13139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F526EE" w:rsidRPr="00B17F2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</w:t>
            </w:r>
          </w:p>
          <w:p w:rsidR="00600AB9" w:rsidRPr="00B17F2B" w:rsidRDefault="00600AB9" w:rsidP="00633BB9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:rsidR="00600AB9" w:rsidRPr="00B17F2B" w:rsidRDefault="00600AB9" w:rsidP="00B17F2B">
            <w:pPr>
              <w:jc w:val="center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請保留本申請表及有關文件副本一</w:t>
            </w:r>
            <w:r w:rsidR="00F86FF6" w:rsidRPr="00B17F2B">
              <w:rPr>
                <w:rFonts w:ascii="新細明體" w:hAnsi="新細明體" w:hint="eastAsia"/>
                <w:b/>
                <w:sz w:val="20"/>
                <w:szCs w:val="20"/>
              </w:rPr>
              <w:t>份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，並作為追蹤核實的一部</w:t>
            </w:r>
            <w:r w:rsidR="00F86FF6" w:rsidRPr="00B17F2B">
              <w:rPr>
                <w:rFonts w:ascii="新細明體" w:hAnsi="新細明體" w:hint="eastAsia"/>
                <w:b/>
                <w:sz w:val="20"/>
                <w:szCs w:val="20"/>
              </w:rPr>
              <w:t>分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5D6718" w:rsidRPr="00B17F2B" w:rsidRDefault="005D6718" w:rsidP="00B17F2B">
            <w:pPr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請將申請表、申請費用及相關文件遞交「九龍塘香港浸會大學香港有機資源中心</w:t>
            </w:r>
            <w:r w:rsidR="00C422A4" w:rsidRPr="00B17F2B">
              <w:rPr>
                <w:rFonts w:ascii="新細明體" w:hAnsi="新細明體" w:hint="eastAsia"/>
                <w:b/>
                <w:sz w:val="20"/>
                <w:szCs w:val="20"/>
              </w:rPr>
              <w:t>有限公司</w:t>
            </w:r>
            <w:r w:rsidRPr="00B17F2B">
              <w:rPr>
                <w:rFonts w:ascii="新細明體" w:hAnsi="新細明體" w:hint="eastAsia"/>
                <w:b/>
                <w:sz w:val="20"/>
                <w:szCs w:val="20"/>
              </w:rPr>
              <w:t>」。</w:t>
            </w:r>
          </w:p>
        </w:tc>
      </w:tr>
    </w:tbl>
    <w:p w:rsidR="00D23821" w:rsidRPr="00D23821" w:rsidRDefault="00D23821" w:rsidP="00817445">
      <w:pPr>
        <w:rPr>
          <w:rFonts w:hint="eastAsia"/>
        </w:rPr>
      </w:pPr>
    </w:p>
    <w:sectPr w:rsidR="00D23821" w:rsidRPr="00D23821" w:rsidSect="00E95D31">
      <w:pgSz w:w="11906" w:h="16838"/>
      <w:pgMar w:top="720" w:right="987" w:bottom="720" w:left="839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D7" w:rsidRDefault="000559D7">
      <w:r>
        <w:separator/>
      </w:r>
    </w:p>
  </w:endnote>
  <w:endnote w:type="continuationSeparator" w:id="0">
    <w:p w:rsidR="000559D7" w:rsidRDefault="000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4C1" w:rsidRDefault="00DC04C1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4C1" w:rsidRDefault="00DC04C1" w:rsidP="00536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4C1" w:rsidRDefault="00DC04C1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B76">
      <w:rPr>
        <w:rStyle w:val="PageNumber"/>
        <w:noProof/>
      </w:rPr>
      <w:t>1</w:t>
    </w:r>
    <w:r>
      <w:rPr>
        <w:rStyle w:val="PageNumber"/>
      </w:rPr>
      <w:fldChar w:fldCharType="end"/>
    </w:r>
  </w:p>
  <w:p w:rsidR="00DC04C1" w:rsidRPr="00E10CD0" w:rsidRDefault="00DC04C1" w:rsidP="0053675E">
    <w:pPr>
      <w:pStyle w:val="Footer"/>
      <w:ind w:right="360"/>
      <w:rPr>
        <w:rFonts w:hint="eastAsia"/>
      </w:rPr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0B6008">
      <w:rPr>
        <w:noProof/>
        <w:kern w:val="0"/>
      </w:rPr>
      <w:t>A_07_Processing Cert renewal Form_2018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D7" w:rsidRDefault="000559D7">
      <w:r>
        <w:separator/>
      </w:r>
    </w:p>
  </w:footnote>
  <w:footnote w:type="continuationSeparator" w:id="0">
    <w:p w:rsidR="000559D7" w:rsidRDefault="000559D7">
      <w:r>
        <w:continuationSeparator/>
      </w:r>
    </w:p>
  </w:footnote>
  <w:footnote w:id="1">
    <w:p w:rsidR="00DC04C1" w:rsidRPr="00383BC9" w:rsidRDefault="00DC04C1" w:rsidP="00383BC9">
      <w:pPr>
        <w:pStyle w:val="FootnoteText"/>
        <w:ind w:left="120" w:hangingChars="60" w:hanging="120"/>
        <w:rPr>
          <w:rFonts w:hint="eastAsia"/>
        </w:rPr>
      </w:pPr>
      <w:r>
        <w:rPr>
          <w:rStyle w:val="FootnoteReference"/>
        </w:rPr>
        <w:footnoteRef/>
      </w:r>
      <w:r>
        <w:rPr>
          <w:rFonts w:ascii="新細明體" w:hAnsi="新細明體" w:hint="eastAsia"/>
        </w:rPr>
        <w:t xml:space="preserve"> 請在遞交續證申請時，夾上一份展示出由進入/購入，經過生產，至輸出/裝運的所有有機產品調動情況的完整文字描述或產品流程示意圖。文件需顯示加入的材料及使用過的加工助劑。所有設備及貯藏區域亦必須作出標示。</w:t>
      </w:r>
    </w:p>
  </w:footnote>
  <w:footnote w:id="2">
    <w:p w:rsidR="00F670F2" w:rsidRPr="00F670F2" w:rsidRDefault="00F670F2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rPr>
          <w:rFonts w:ascii="新細明體" w:hAnsi="新細明體" w:hint="eastAsia"/>
        </w:rPr>
        <w:t xml:space="preserve"> 請遞交顯示</w:t>
      </w:r>
      <w:r>
        <w:rPr>
          <w:rFonts w:ascii="新細明體" w:hAnsi="新細明體" w:cs="新細明體" w:hint="eastAsia"/>
        </w:rPr>
        <w:t>捕蟲陷阱及病蟲害監察系統位置的設施地圖</w:t>
      </w:r>
    </w:p>
  </w:footnote>
  <w:footnote w:id="3">
    <w:p w:rsidR="00DC04C1" w:rsidRDefault="00DC04C1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有機材料所佔的百份比</w:t>
      </w:r>
      <w:r>
        <w:rPr>
          <w:rFonts w:hint="eastAsia"/>
        </w:rPr>
        <w:t xml:space="preserve"> = </w:t>
      </w:r>
      <w:r>
        <w:rPr>
          <w:rFonts w:hint="eastAsia"/>
        </w:rPr>
        <w:t>有機材料的總重量或總體積（不包括水及鹽）</w:t>
      </w:r>
      <w:r>
        <w:t>÷</w:t>
      </w:r>
      <w:r>
        <w:rPr>
          <w:rFonts w:hint="eastAsia"/>
        </w:rPr>
        <w:t xml:space="preserve"> </w:t>
      </w:r>
      <w:r>
        <w:rPr>
          <w:rFonts w:hint="eastAsia"/>
        </w:rPr>
        <w:t>總重量或總體積（不包括水及鹽）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B4" w:rsidRDefault="005E5FB4" w:rsidP="005E5FB4">
    <w:pPr>
      <w:pStyle w:val="Header"/>
      <w:jc w:val="right"/>
      <w:rPr>
        <w:rFonts w:hint="eastAsia"/>
      </w:rPr>
    </w:pPr>
    <w:r>
      <w:rPr>
        <w:rFonts w:hint="eastAsia"/>
      </w:rPr>
      <w:t>最後更新日期：</w:t>
    </w:r>
    <w:r w:rsidR="00D13139">
      <w:rPr>
        <w:rFonts w:hint="eastAsia"/>
      </w:rPr>
      <w:t>20</w:t>
    </w:r>
    <w:r w:rsidR="00D13139">
      <w:t>18</w:t>
    </w:r>
    <w:r>
      <w:rPr>
        <w:rFonts w:hint="eastAsia"/>
      </w:rPr>
      <w:t>年</w:t>
    </w:r>
    <w:r w:rsidR="00D13139">
      <w:t>2</w:t>
    </w:r>
    <w:r w:rsidR="00D13139">
      <w:rPr>
        <w:rFonts w:hint="eastAsia"/>
      </w:rPr>
      <w:t>月</w:t>
    </w:r>
    <w:r w:rsidR="00D13139">
      <w:t>21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123"/>
    <w:multiLevelType w:val="hybridMultilevel"/>
    <w:tmpl w:val="BFA82088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213EF3"/>
    <w:multiLevelType w:val="hybridMultilevel"/>
    <w:tmpl w:val="6862D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3D0678"/>
    <w:multiLevelType w:val="hybridMultilevel"/>
    <w:tmpl w:val="8EAE4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F416FF"/>
    <w:multiLevelType w:val="hybridMultilevel"/>
    <w:tmpl w:val="DCC05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983ED6"/>
    <w:multiLevelType w:val="multilevel"/>
    <w:tmpl w:val="82E4CC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0855CA"/>
    <w:multiLevelType w:val="hybridMultilevel"/>
    <w:tmpl w:val="BD7E25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997568"/>
    <w:multiLevelType w:val="multilevel"/>
    <w:tmpl w:val="CECCEB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E11DC4"/>
    <w:multiLevelType w:val="multilevel"/>
    <w:tmpl w:val="8E4C73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D07725"/>
    <w:multiLevelType w:val="hybridMultilevel"/>
    <w:tmpl w:val="1BB2D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35701"/>
    <w:multiLevelType w:val="hybridMultilevel"/>
    <w:tmpl w:val="FE046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9D7BFB"/>
    <w:multiLevelType w:val="hybridMultilevel"/>
    <w:tmpl w:val="231644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656518"/>
    <w:multiLevelType w:val="hybridMultilevel"/>
    <w:tmpl w:val="134A40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234885"/>
    <w:multiLevelType w:val="hybridMultilevel"/>
    <w:tmpl w:val="4008E624"/>
    <w:lvl w:ilvl="0" w:tplc="A37EB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BF5B6E"/>
    <w:multiLevelType w:val="hybridMultilevel"/>
    <w:tmpl w:val="5EF2CB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CA3DB5"/>
    <w:multiLevelType w:val="hybridMultilevel"/>
    <w:tmpl w:val="2C82BC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5E26A9"/>
    <w:multiLevelType w:val="hybridMultilevel"/>
    <w:tmpl w:val="A51EF3B4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16013B"/>
    <w:multiLevelType w:val="hybridMultilevel"/>
    <w:tmpl w:val="86CEE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CB7E9C"/>
    <w:multiLevelType w:val="multilevel"/>
    <w:tmpl w:val="A51EF3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7A1CD9"/>
    <w:multiLevelType w:val="hybridMultilevel"/>
    <w:tmpl w:val="E33E7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A6E86"/>
    <w:multiLevelType w:val="hybridMultilevel"/>
    <w:tmpl w:val="8E025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6F73B7"/>
    <w:multiLevelType w:val="multilevel"/>
    <w:tmpl w:val="5BFA112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0D7BD0"/>
    <w:multiLevelType w:val="hybridMultilevel"/>
    <w:tmpl w:val="772687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924181"/>
    <w:multiLevelType w:val="hybridMultilevel"/>
    <w:tmpl w:val="B41057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FE57D6"/>
    <w:multiLevelType w:val="hybridMultilevel"/>
    <w:tmpl w:val="5BFA112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6B06E2"/>
    <w:multiLevelType w:val="hybridMultilevel"/>
    <w:tmpl w:val="617C43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B42425"/>
    <w:multiLevelType w:val="hybridMultilevel"/>
    <w:tmpl w:val="D196F6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E27C3D"/>
    <w:multiLevelType w:val="multilevel"/>
    <w:tmpl w:val="590ED54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A77E61"/>
    <w:multiLevelType w:val="multilevel"/>
    <w:tmpl w:val="042A06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817AAE"/>
    <w:multiLevelType w:val="hybridMultilevel"/>
    <w:tmpl w:val="84227606"/>
    <w:lvl w:ilvl="0" w:tplc="45E83A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972FF6"/>
    <w:multiLevelType w:val="hybridMultilevel"/>
    <w:tmpl w:val="4B402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F1C38FD"/>
    <w:multiLevelType w:val="hybridMultilevel"/>
    <w:tmpl w:val="FA9E2DB6"/>
    <w:lvl w:ilvl="0" w:tplc="930E1BA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72067B"/>
    <w:multiLevelType w:val="hybridMultilevel"/>
    <w:tmpl w:val="55C61F8A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3"/>
  </w:num>
  <w:num w:numId="5">
    <w:abstractNumId w:val="21"/>
  </w:num>
  <w:num w:numId="6">
    <w:abstractNumId w:val="17"/>
  </w:num>
  <w:num w:numId="7">
    <w:abstractNumId w:val="31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1"/>
  </w:num>
  <w:num w:numId="13">
    <w:abstractNumId w:val="29"/>
  </w:num>
  <w:num w:numId="14">
    <w:abstractNumId w:val="7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0"/>
  </w:num>
  <w:num w:numId="20">
    <w:abstractNumId w:val="28"/>
  </w:num>
  <w:num w:numId="21">
    <w:abstractNumId w:val="4"/>
  </w:num>
  <w:num w:numId="22">
    <w:abstractNumId w:val="25"/>
  </w:num>
  <w:num w:numId="23">
    <w:abstractNumId w:val="26"/>
  </w:num>
  <w:num w:numId="24">
    <w:abstractNumId w:val="19"/>
  </w:num>
  <w:num w:numId="25">
    <w:abstractNumId w:val="8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5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8"/>
    <w:rsid w:val="00007D8B"/>
    <w:rsid w:val="000146AC"/>
    <w:rsid w:val="00017A57"/>
    <w:rsid w:val="00021EE9"/>
    <w:rsid w:val="00022DA1"/>
    <w:rsid w:val="00025445"/>
    <w:rsid w:val="0002754C"/>
    <w:rsid w:val="000276BA"/>
    <w:rsid w:val="00027B76"/>
    <w:rsid w:val="00033029"/>
    <w:rsid w:val="00036009"/>
    <w:rsid w:val="00036229"/>
    <w:rsid w:val="00037665"/>
    <w:rsid w:val="000516AD"/>
    <w:rsid w:val="00054B14"/>
    <w:rsid w:val="000559D7"/>
    <w:rsid w:val="000569E9"/>
    <w:rsid w:val="00057727"/>
    <w:rsid w:val="00060341"/>
    <w:rsid w:val="00064B65"/>
    <w:rsid w:val="000736EC"/>
    <w:rsid w:val="0008795E"/>
    <w:rsid w:val="00090CA0"/>
    <w:rsid w:val="00092011"/>
    <w:rsid w:val="00092CC8"/>
    <w:rsid w:val="000935F7"/>
    <w:rsid w:val="0009557D"/>
    <w:rsid w:val="00095EEF"/>
    <w:rsid w:val="00096E08"/>
    <w:rsid w:val="000A23C3"/>
    <w:rsid w:val="000A51FB"/>
    <w:rsid w:val="000B5713"/>
    <w:rsid w:val="000B6008"/>
    <w:rsid w:val="000C225A"/>
    <w:rsid w:val="000C25DB"/>
    <w:rsid w:val="000C2F52"/>
    <w:rsid w:val="000C524D"/>
    <w:rsid w:val="000C6AC0"/>
    <w:rsid w:val="000C7A85"/>
    <w:rsid w:val="000D2E9E"/>
    <w:rsid w:val="000D5970"/>
    <w:rsid w:val="000D6FA3"/>
    <w:rsid w:val="000E455F"/>
    <w:rsid w:val="000E46D0"/>
    <w:rsid w:val="000E4BEF"/>
    <w:rsid w:val="000E5781"/>
    <w:rsid w:val="000F3C99"/>
    <w:rsid w:val="001002A7"/>
    <w:rsid w:val="001041E5"/>
    <w:rsid w:val="00104335"/>
    <w:rsid w:val="00105D19"/>
    <w:rsid w:val="00112DD0"/>
    <w:rsid w:val="00114962"/>
    <w:rsid w:val="00116CC2"/>
    <w:rsid w:val="00126523"/>
    <w:rsid w:val="0013369E"/>
    <w:rsid w:val="00140A62"/>
    <w:rsid w:val="00152813"/>
    <w:rsid w:val="0016615C"/>
    <w:rsid w:val="001705C6"/>
    <w:rsid w:val="001730B9"/>
    <w:rsid w:val="00175924"/>
    <w:rsid w:val="0019446F"/>
    <w:rsid w:val="001963F0"/>
    <w:rsid w:val="001A1C0B"/>
    <w:rsid w:val="001A265E"/>
    <w:rsid w:val="001B0484"/>
    <w:rsid w:val="001B70A9"/>
    <w:rsid w:val="001B7834"/>
    <w:rsid w:val="001C0087"/>
    <w:rsid w:val="001C13AC"/>
    <w:rsid w:val="001D0B0A"/>
    <w:rsid w:val="001D1B0F"/>
    <w:rsid w:val="001D7E13"/>
    <w:rsid w:val="001E156B"/>
    <w:rsid w:val="001E3A23"/>
    <w:rsid w:val="001E50A2"/>
    <w:rsid w:val="001E6BED"/>
    <w:rsid w:val="001F06EA"/>
    <w:rsid w:val="00206118"/>
    <w:rsid w:val="00206B83"/>
    <w:rsid w:val="00211A25"/>
    <w:rsid w:val="00211D94"/>
    <w:rsid w:val="00212A8C"/>
    <w:rsid w:val="00213779"/>
    <w:rsid w:val="00214CD2"/>
    <w:rsid w:val="00214D38"/>
    <w:rsid w:val="002167A4"/>
    <w:rsid w:val="00221173"/>
    <w:rsid w:val="00223535"/>
    <w:rsid w:val="0022466B"/>
    <w:rsid w:val="002336B4"/>
    <w:rsid w:val="002415C5"/>
    <w:rsid w:val="002429AC"/>
    <w:rsid w:val="00246AF1"/>
    <w:rsid w:val="00246EA9"/>
    <w:rsid w:val="002561A2"/>
    <w:rsid w:val="00265E2B"/>
    <w:rsid w:val="00267F44"/>
    <w:rsid w:val="0027037C"/>
    <w:rsid w:val="00271FB8"/>
    <w:rsid w:val="00272BCE"/>
    <w:rsid w:val="00274F18"/>
    <w:rsid w:val="00275649"/>
    <w:rsid w:val="00277039"/>
    <w:rsid w:val="002846E7"/>
    <w:rsid w:val="00290C22"/>
    <w:rsid w:val="002917AE"/>
    <w:rsid w:val="00296949"/>
    <w:rsid w:val="002A2D3E"/>
    <w:rsid w:val="002A4202"/>
    <w:rsid w:val="002A4D49"/>
    <w:rsid w:val="002A6CC6"/>
    <w:rsid w:val="002C222E"/>
    <w:rsid w:val="002C32DC"/>
    <w:rsid w:val="002C60EF"/>
    <w:rsid w:val="002C6D1F"/>
    <w:rsid w:val="002D0DDE"/>
    <w:rsid w:val="002D14EF"/>
    <w:rsid w:val="002D2CDC"/>
    <w:rsid w:val="002D6BAB"/>
    <w:rsid w:val="002E0FFB"/>
    <w:rsid w:val="002E56B4"/>
    <w:rsid w:val="002E5856"/>
    <w:rsid w:val="002F0043"/>
    <w:rsid w:val="002F2226"/>
    <w:rsid w:val="002F7967"/>
    <w:rsid w:val="00300DE3"/>
    <w:rsid w:val="00305E94"/>
    <w:rsid w:val="003126C9"/>
    <w:rsid w:val="003147AA"/>
    <w:rsid w:val="00326826"/>
    <w:rsid w:val="00334A58"/>
    <w:rsid w:val="003410E0"/>
    <w:rsid w:val="00342BBC"/>
    <w:rsid w:val="003446A8"/>
    <w:rsid w:val="00347947"/>
    <w:rsid w:val="003531AE"/>
    <w:rsid w:val="00354678"/>
    <w:rsid w:val="00354884"/>
    <w:rsid w:val="00356D8C"/>
    <w:rsid w:val="0036006D"/>
    <w:rsid w:val="0036248C"/>
    <w:rsid w:val="003652F0"/>
    <w:rsid w:val="0037007F"/>
    <w:rsid w:val="00371610"/>
    <w:rsid w:val="0037368C"/>
    <w:rsid w:val="00373C42"/>
    <w:rsid w:val="00373C87"/>
    <w:rsid w:val="003753FE"/>
    <w:rsid w:val="00375551"/>
    <w:rsid w:val="00377956"/>
    <w:rsid w:val="00383BC9"/>
    <w:rsid w:val="003906E5"/>
    <w:rsid w:val="003947D0"/>
    <w:rsid w:val="00397D10"/>
    <w:rsid w:val="003A12C8"/>
    <w:rsid w:val="003A23F0"/>
    <w:rsid w:val="003A4472"/>
    <w:rsid w:val="003A76E3"/>
    <w:rsid w:val="003B0B30"/>
    <w:rsid w:val="003B3148"/>
    <w:rsid w:val="003C000F"/>
    <w:rsid w:val="003C2683"/>
    <w:rsid w:val="003D02AF"/>
    <w:rsid w:val="003D3693"/>
    <w:rsid w:val="003D78C1"/>
    <w:rsid w:val="003E14CB"/>
    <w:rsid w:val="003E3376"/>
    <w:rsid w:val="004004CA"/>
    <w:rsid w:val="00402D80"/>
    <w:rsid w:val="0040539E"/>
    <w:rsid w:val="00411A8D"/>
    <w:rsid w:val="00413DEA"/>
    <w:rsid w:val="004217FC"/>
    <w:rsid w:val="00423A8B"/>
    <w:rsid w:val="0042476C"/>
    <w:rsid w:val="00434358"/>
    <w:rsid w:val="00435A2C"/>
    <w:rsid w:val="00436FC4"/>
    <w:rsid w:val="00440C41"/>
    <w:rsid w:val="00440CC5"/>
    <w:rsid w:val="004410B2"/>
    <w:rsid w:val="00443390"/>
    <w:rsid w:val="004435F6"/>
    <w:rsid w:val="00443C06"/>
    <w:rsid w:val="00445AC3"/>
    <w:rsid w:val="00447B0E"/>
    <w:rsid w:val="00457FF6"/>
    <w:rsid w:val="00461D83"/>
    <w:rsid w:val="00465154"/>
    <w:rsid w:val="00467526"/>
    <w:rsid w:val="00470596"/>
    <w:rsid w:val="004822C9"/>
    <w:rsid w:val="004854F2"/>
    <w:rsid w:val="0049286E"/>
    <w:rsid w:val="0049657C"/>
    <w:rsid w:val="004B02D7"/>
    <w:rsid w:val="004B3550"/>
    <w:rsid w:val="004B5F66"/>
    <w:rsid w:val="004C67B3"/>
    <w:rsid w:val="004C6C4E"/>
    <w:rsid w:val="004D124D"/>
    <w:rsid w:val="004E4EAA"/>
    <w:rsid w:val="004F7B84"/>
    <w:rsid w:val="00504872"/>
    <w:rsid w:val="005116C7"/>
    <w:rsid w:val="00512D8F"/>
    <w:rsid w:val="00513DAA"/>
    <w:rsid w:val="00522F50"/>
    <w:rsid w:val="00523C66"/>
    <w:rsid w:val="00524470"/>
    <w:rsid w:val="0053675E"/>
    <w:rsid w:val="00545B42"/>
    <w:rsid w:val="005552F7"/>
    <w:rsid w:val="0055732A"/>
    <w:rsid w:val="0056120E"/>
    <w:rsid w:val="00563698"/>
    <w:rsid w:val="00565079"/>
    <w:rsid w:val="005666E2"/>
    <w:rsid w:val="00576596"/>
    <w:rsid w:val="005779FC"/>
    <w:rsid w:val="00582FD7"/>
    <w:rsid w:val="005852C7"/>
    <w:rsid w:val="005A32F7"/>
    <w:rsid w:val="005B4339"/>
    <w:rsid w:val="005B770E"/>
    <w:rsid w:val="005C023B"/>
    <w:rsid w:val="005C2F63"/>
    <w:rsid w:val="005C60DF"/>
    <w:rsid w:val="005C67C5"/>
    <w:rsid w:val="005D11ED"/>
    <w:rsid w:val="005D41AF"/>
    <w:rsid w:val="005D6718"/>
    <w:rsid w:val="005D738C"/>
    <w:rsid w:val="005E01DE"/>
    <w:rsid w:val="005E4878"/>
    <w:rsid w:val="005E5FB4"/>
    <w:rsid w:val="005F28FA"/>
    <w:rsid w:val="005F37BD"/>
    <w:rsid w:val="005F69C8"/>
    <w:rsid w:val="005F7B54"/>
    <w:rsid w:val="00600AB9"/>
    <w:rsid w:val="00613CAB"/>
    <w:rsid w:val="00615E39"/>
    <w:rsid w:val="006242F7"/>
    <w:rsid w:val="00625530"/>
    <w:rsid w:val="00633BB9"/>
    <w:rsid w:val="006345A1"/>
    <w:rsid w:val="00634E82"/>
    <w:rsid w:val="00637798"/>
    <w:rsid w:val="00640689"/>
    <w:rsid w:val="00656D51"/>
    <w:rsid w:val="0066413D"/>
    <w:rsid w:val="00682810"/>
    <w:rsid w:val="00690A06"/>
    <w:rsid w:val="00697BE4"/>
    <w:rsid w:val="006A1C0C"/>
    <w:rsid w:val="006A1CCB"/>
    <w:rsid w:val="006B2EE2"/>
    <w:rsid w:val="006C6636"/>
    <w:rsid w:val="006E01AA"/>
    <w:rsid w:val="006E3E0C"/>
    <w:rsid w:val="006E794C"/>
    <w:rsid w:val="006F1A81"/>
    <w:rsid w:val="006F342A"/>
    <w:rsid w:val="0070092B"/>
    <w:rsid w:val="0070664B"/>
    <w:rsid w:val="00707488"/>
    <w:rsid w:val="00715CA8"/>
    <w:rsid w:val="0072729B"/>
    <w:rsid w:val="00727A83"/>
    <w:rsid w:val="0073207A"/>
    <w:rsid w:val="0073643F"/>
    <w:rsid w:val="00740F81"/>
    <w:rsid w:val="00743E73"/>
    <w:rsid w:val="00745249"/>
    <w:rsid w:val="00746525"/>
    <w:rsid w:val="00747CB2"/>
    <w:rsid w:val="0075736C"/>
    <w:rsid w:val="007602DD"/>
    <w:rsid w:val="00762FD0"/>
    <w:rsid w:val="007640CF"/>
    <w:rsid w:val="00766DB9"/>
    <w:rsid w:val="00791CAF"/>
    <w:rsid w:val="00791F40"/>
    <w:rsid w:val="007A167C"/>
    <w:rsid w:val="007A680B"/>
    <w:rsid w:val="007B0061"/>
    <w:rsid w:val="007B7A8C"/>
    <w:rsid w:val="007B7BF8"/>
    <w:rsid w:val="007C33CC"/>
    <w:rsid w:val="007C6EA5"/>
    <w:rsid w:val="007C78DB"/>
    <w:rsid w:val="007C7E79"/>
    <w:rsid w:val="007D33CD"/>
    <w:rsid w:val="007D4B00"/>
    <w:rsid w:val="007D616D"/>
    <w:rsid w:val="007E2FA4"/>
    <w:rsid w:val="007F06B3"/>
    <w:rsid w:val="007F3941"/>
    <w:rsid w:val="007F4215"/>
    <w:rsid w:val="007F5E9F"/>
    <w:rsid w:val="00807250"/>
    <w:rsid w:val="008112E8"/>
    <w:rsid w:val="00812050"/>
    <w:rsid w:val="00816282"/>
    <w:rsid w:val="00817445"/>
    <w:rsid w:val="008207DD"/>
    <w:rsid w:val="00821541"/>
    <w:rsid w:val="00825AC1"/>
    <w:rsid w:val="00825FB6"/>
    <w:rsid w:val="00826592"/>
    <w:rsid w:val="008277D3"/>
    <w:rsid w:val="00827D28"/>
    <w:rsid w:val="00833151"/>
    <w:rsid w:val="008360A9"/>
    <w:rsid w:val="008433DE"/>
    <w:rsid w:val="00855FC2"/>
    <w:rsid w:val="00865157"/>
    <w:rsid w:val="008656A7"/>
    <w:rsid w:val="00865F1E"/>
    <w:rsid w:val="00867A21"/>
    <w:rsid w:val="00867E64"/>
    <w:rsid w:val="00876B0A"/>
    <w:rsid w:val="00880E19"/>
    <w:rsid w:val="0088139C"/>
    <w:rsid w:val="0089346E"/>
    <w:rsid w:val="00895761"/>
    <w:rsid w:val="008B0206"/>
    <w:rsid w:val="008B082A"/>
    <w:rsid w:val="008B204A"/>
    <w:rsid w:val="008C7901"/>
    <w:rsid w:val="008D16B4"/>
    <w:rsid w:val="008D28DA"/>
    <w:rsid w:val="008D63FD"/>
    <w:rsid w:val="008E4250"/>
    <w:rsid w:val="008F7288"/>
    <w:rsid w:val="008F7C2F"/>
    <w:rsid w:val="009033AB"/>
    <w:rsid w:val="00904CB3"/>
    <w:rsid w:val="00912DB5"/>
    <w:rsid w:val="009247D3"/>
    <w:rsid w:val="00927167"/>
    <w:rsid w:val="009313E4"/>
    <w:rsid w:val="00940DB8"/>
    <w:rsid w:val="00952E34"/>
    <w:rsid w:val="009555CB"/>
    <w:rsid w:val="0096016E"/>
    <w:rsid w:val="0096427C"/>
    <w:rsid w:val="00972280"/>
    <w:rsid w:val="0097311A"/>
    <w:rsid w:val="00981DFD"/>
    <w:rsid w:val="00994193"/>
    <w:rsid w:val="00994A6A"/>
    <w:rsid w:val="0099588F"/>
    <w:rsid w:val="009B02CE"/>
    <w:rsid w:val="009B43AC"/>
    <w:rsid w:val="009B71AB"/>
    <w:rsid w:val="009C56FC"/>
    <w:rsid w:val="009C58C6"/>
    <w:rsid w:val="009D703F"/>
    <w:rsid w:val="009E18E9"/>
    <w:rsid w:val="009E48F6"/>
    <w:rsid w:val="009E5BC4"/>
    <w:rsid w:val="009E6520"/>
    <w:rsid w:val="009F0026"/>
    <w:rsid w:val="009F0397"/>
    <w:rsid w:val="009F2EC4"/>
    <w:rsid w:val="009F2F88"/>
    <w:rsid w:val="009F4110"/>
    <w:rsid w:val="009F43C4"/>
    <w:rsid w:val="009F4437"/>
    <w:rsid w:val="009F7CE5"/>
    <w:rsid w:val="00A00567"/>
    <w:rsid w:val="00A01236"/>
    <w:rsid w:val="00A016E2"/>
    <w:rsid w:val="00A02FD9"/>
    <w:rsid w:val="00A04CD2"/>
    <w:rsid w:val="00A074E1"/>
    <w:rsid w:val="00A07DCE"/>
    <w:rsid w:val="00A10612"/>
    <w:rsid w:val="00A1254C"/>
    <w:rsid w:val="00A233C5"/>
    <w:rsid w:val="00A2505F"/>
    <w:rsid w:val="00A25DFB"/>
    <w:rsid w:val="00A26FB6"/>
    <w:rsid w:val="00A417C2"/>
    <w:rsid w:val="00A472C0"/>
    <w:rsid w:val="00A65C51"/>
    <w:rsid w:val="00A71570"/>
    <w:rsid w:val="00A71F1A"/>
    <w:rsid w:val="00A72203"/>
    <w:rsid w:val="00A80D83"/>
    <w:rsid w:val="00A8451D"/>
    <w:rsid w:val="00A847F8"/>
    <w:rsid w:val="00A84AEF"/>
    <w:rsid w:val="00A85032"/>
    <w:rsid w:val="00A8774D"/>
    <w:rsid w:val="00A93278"/>
    <w:rsid w:val="00A93F40"/>
    <w:rsid w:val="00AA482A"/>
    <w:rsid w:val="00AB027A"/>
    <w:rsid w:val="00AC3760"/>
    <w:rsid w:val="00AD062D"/>
    <w:rsid w:val="00AD6CB8"/>
    <w:rsid w:val="00B0654C"/>
    <w:rsid w:val="00B0714D"/>
    <w:rsid w:val="00B0744D"/>
    <w:rsid w:val="00B17F2B"/>
    <w:rsid w:val="00B329C3"/>
    <w:rsid w:val="00B32EEF"/>
    <w:rsid w:val="00B378D7"/>
    <w:rsid w:val="00B37BB7"/>
    <w:rsid w:val="00B4074F"/>
    <w:rsid w:val="00B4308A"/>
    <w:rsid w:val="00B44E04"/>
    <w:rsid w:val="00B5003C"/>
    <w:rsid w:val="00B52BEB"/>
    <w:rsid w:val="00B53540"/>
    <w:rsid w:val="00B5539D"/>
    <w:rsid w:val="00B55EB7"/>
    <w:rsid w:val="00B637BF"/>
    <w:rsid w:val="00B67686"/>
    <w:rsid w:val="00B71A91"/>
    <w:rsid w:val="00B7497F"/>
    <w:rsid w:val="00B75C44"/>
    <w:rsid w:val="00B763C3"/>
    <w:rsid w:val="00B7733D"/>
    <w:rsid w:val="00B81001"/>
    <w:rsid w:val="00BB3D1E"/>
    <w:rsid w:val="00BB443A"/>
    <w:rsid w:val="00BB686C"/>
    <w:rsid w:val="00BC10F8"/>
    <w:rsid w:val="00BC4F33"/>
    <w:rsid w:val="00BC5097"/>
    <w:rsid w:val="00BD00F1"/>
    <w:rsid w:val="00BD130A"/>
    <w:rsid w:val="00BD2F0C"/>
    <w:rsid w:val="00BD798D"/>
    <w:rsid w:val="00BD7C6B"/>
    <w:rsid w:val="00BE657A"/>
    <w:rsid w:val="00BF05BB"/>
    <w:rsid w:val="00BF4BA9"/>
    <w:rsid w:val="00BF7D2D"/>
    <w:rsid w:val="00C31C27"/>
    <w:rsid w:val="00C33F16"/>
    <w:rsid w:val="00C41CAB"/>
    <w:rsid w:val="00C422A4"/>
    <w:rsid w:val="00C447DE"/>
    <w:rsid w:val="00C455E9"/>
    <w:rsid w:val="00C51BD0"/>
    <w:rsid w:val="00C6501A"/>
    <w:rsid w:val="00C717D1"/>
    <w:rsid w:val="00C7310C"/>
    <w:rsid w:val="00C744AF"/>
    <w:rsid w:val="00C84F65"/>
    <w:rsid w:val="00C910B3"/>
    <w:rsid w:val="00CB2AEC"/>
    <w:rsid w:val="00CB335E"/>
    <w:rsid w:val="00CD49D0"/>
    <w:rsid w:val="00CD795B"/>
    <w:rsid w:val="00CE111B"/>
    <w:rsid w:val="00CE2705"/>
    <w:rsid w:val="00CE4D08"/>
    <w:rsid w:val="00CE57CF"/>
    <w:rsid w:val="00CE728F"/>
    <w:rsid w:val="00CF5978"/>
    <w:rsid w:val="00CF603C"/>
    <w:rsid w:val="00D12802"/>
    <w:rsid w:val="00D13139"/>
    <w:rsid w:val="00D13CC2"/>
    <w:rsid w:val="00D14814"/>
    <w:rsid w:val="00D167C9"/>
    <w:rsid w:val="00D2197B"/>
    <w:rsid w:val="00D23821"/>
    <w:rsid w:val="00D23E92"/>
    <w:rsid w:val="00D23ECD"/>
    <w:rsid w:val="00D250F0"/>
    <w:rsid w:val="00D27549"/>
    <w:rsid w:val="00D32854"/>
    <w:rsid w:val="00D339B9"/>
    <w:rsid w:val="00D42AB4"/>
    <w:rsid w:val="00D4571C"/>
    <w:rsid w:val="00D45D3A"/>
    <w:rsid w:val="00D45F40"/>
    <w:rsid w:val="00D60233"/>
    <w:rsid w:val="00D6202D"/>
    <w:rsid w:val="00D62967"/>
    <w:rsid w:val="00D65128"/>
    <w:rsid w:val="00D675B9"/>
    <w:rsid w:val="00D83DD6"/>
    <w:rsid w:val="00D8796D"/>
    <w:rsid w:val="00D92157"/>
    <w:rsid w:val="00D933C1"/>
    <w:rsid w:val="00D94265"/>
    <w:rsid w:val="00DA08EB"/>
    <w:rsid w:val="00DA6220"/>
    <w:rsid w:val="00DA76FD"/>
    <w:rsid w:val="00DB77A7"/>
    <w:rsid w:val="00DC04C1"/>
    <w:rsid w:val="00DC1C38"/>
    <w:rsid w:val="00DE6A67"/>
    <w:rsid w:val="00DE7AAE"/>
    <w:rsid w:val="00DF0C50"/>
    <w:rsid w:val="00DF1EFA"/>
    <w:rsid w:val="00DF54C1"/>
    <w:rsid w:val="00E10CD0"/>
    <w:rsid w:val="00E24325"/>
    <w:rsid w:val="00E33305"/>
    <w:rsid w:val="00E348E7"/>
    <w:rsid w:val="00E46B0D"/>
    <w:rsid w:val="00E51B80"/>
    <w:rsid w:val="00E54EEA"/>
    <w:rsid w:val="00E62280"/>
    <w:rsid w:val="00E632BF"/>
    <w:rsid w:val="00E65078"/>
    <w:rsid w:val="00E85F0B"/>
    <w:rsid w:val="00E87A5B"/>
    <w:rsid w:val="00E95D31"/>
    <w:rsid w:val="00EA321B"/>
    <w:rsid w:val="00EA4EF4"/>
    <w:rsid w:val="00EA61D3"/>
    <w:rsid w:val="00EA7619"/>
    <w:rsid w:val="00EB7D66"/>
    <w:rsid w:val="00EC09AE"/>
    <w:rsid w:val="00EC71DF"/>
    <w:rsid w:val="00ED53C3"/>
    <w:rsid w:val="00ED541E"/>
    <w:rsid w:val="00ED67E8"/>
    <w:rsid w:val="00EE3126"/>
    <w:rsid w:val="00EE6399"/>
    <w:rsid w:val="00EF1153"/>
    <w:rsid w:val="00EF51AB"/>
    <w:rsid w:val="00F00A42"/>
    <w:rsid w:val="00F04A97"/>
    <w:rsid w:val="00F13305"/>
    <w:rsid w:val="00F151C7"/>
    <w:rsid w:val="00F16EC8"/>
    <w:rsid w:val="00F16F6D"/>
    <w:rsid w:val="00F17D29"/>
    <w:rsid w:val="00F308AA"/>
    <w:rsid w:val="00F30959"/>
    <w:rsid w:val="00F31569"/>
    <w:rsid w:val="00F33B2C"/>
    <w:rsid w:val="00F35414"/>
    <w:rsid w:val="00F35A82"/>
    <w:rsid w:val="00F415F3"/>
    <w:rsid w:val="00F42E44"/>
    <w:rsid w:val="00F46AD8"/>
    <w:rsid w:val="00F50E31"/>
    <w:rsid w:val="00F526EE"/>
    <w:rsid w:val="00F53F36"/>
    <w:rsid w:val="00F56B8E"/>
    <w:rsid w:val="00F62E3A"/>
    <w:rsid w:val="00F670F2"/>
    <w:rsid w:val="00F720C4"/>
    <w:rsid w:val="00F86FF6"/>
    <w:rsid w:val="00F91147"/>
    <w:rsid w:val="00F93BC7"/>
    <w:rsid w:val="00FB0D85"/>
    <w:rsid w:val="00FB16C3"/>
    <w:rsid w:val="00FB3C1F"/>
    <w:rsid w:val="00FB6295"/>
    <w:rsid w:val="00FB6CD8"/>
    <w:rsid w:val="00FC1262"/>
    <w:rsid w:val="00FC183E"/>
    <w:rsid w:val="00FE671F"/>
    <w:rsid w:val="00FF4778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C761747-3F1F-4ECA-852A-6F261655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58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3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3675E"/>
  </w:style>
  <w:style w:type="paragraph" w:styleId="Header">
    <w:name w:val="header"/>
    <w:basedOn w:val="Normal"/>
    <w:rsid w:val="0002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ommentReference">
    <w:name w:val="annotation reference"/>
    <w:semiHidden/>
    <w:rsid w:val="003753FE"/>
    <w:rPr>
      <w:sz w:val="18"/>
      <w:szCs w:val="18"/>
    </w:rPr>
  </w:style>
  <w:style w:type="paragraph" w:styleId="CommentText">
    <w:name w:val="annotation text"/>
    <w:basedOn w:val="Normal"/>
    <w:semiHidden/>
    <w:rsid w:val="003753FE"/>
  </w:style>
  <w:style w:type="paragraph" w:styleId="CommentSubject">
    <w:name w:val="annotation subject"/>
    <w:basedOn w:val="CommentText"/>
    <w:next w:val="CommentText"/>
    <w:semiHidden/>
    <w:rsid w:val="003753FE"/>
    <w:rPr>
      <w:b/>
      <w:bCs/>
    </w:rPr>
  </w:style>
  <w:style w:type="paragraph" w:styleId="BalloonText">
    <w:name w:val="Balloon Text"/>
    <w:basedOn w:val="Normal"/>
    <w:semiHidden/>
    <w:rsid w:val="003753FE"/>
    <w:rPr>
      <w:rFonts w:ascii="Arial" w:hAnsi="Arial"/>
      <w:sz w:val="18"/>
      <w:szCs w:val="18"/>
    </w:rPr>
  </w:style>
  <w:style w:type="paragraph" w:styleId="FootnoteText">
    <w:name w:val="footnote text"/>
    <w:basedOn w:val="Normal"/>
    <w:semiHidden/>
    <w:rsid w:val="003753FE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37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1530</Characters>
  <Application>Microsoft Office Word</Application>
  <DocSecurity>0</DocSecurity>
  <Lines>255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HKBU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Administrator</dc:creator>
  <cp:keywords/>
  <dc:description/>
  <cp:lastModifiedBy>Chloe</cp:lastModifiedBy>
  <cp:revision>2</cp:revision>
  <cp:lastPrinted>2018-02-28T06:46:00Z</cp:lastPrinted>
  <dcterms:created xsi:type="dcterms:W3CDTF">2018-02-28T06:48:00Z</dcterms:created>
  <dcterms:modified xsi:type="dcterms:W3CDTF">2018-02-28T06:48:00Z</dcterms:modified>
</cp:coreProperties>
</file>